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179" w:rsidRPr="00A061DB" w:rsidRDefault="001A7179" w:rsidP="001A7179">
      <w:pPr>
        <w:rPr>
          <w:sz w:val="28"/>
          <w:szCs w:val="28"/>
        </w:rPr>
      </w:pPr>
      <w:r>
        <w:rPr>
          <w:sz w:val="28"/>
          <w:szCs w:val="28"/>
        </w:rPr>
        <w:t>«УТВЕРЖДАЮ»</w:t>
      </w:r>
    </w:p>
    <w:p w:rsidR="009755C6" w:rsidRDefault="009755C6" w:rsidP="001A7179">
      <w:pPr>
        <w:rPr>
          <w:sz w:val="28"/>
          <w:szCs w:val="28"/>
        </w:rPr>
      </w:pPr>
      <w:r>
        <w:rPr>
          <w:sz w:val="28"/>
          <w:szCs w:val="28"/>
        </w:rPr>
        <w:t>Глава администрации Динского</w:t>
      </w:r>
    </w:p>
    <w:p w:rsidR="009755C6" w:rsidRDefault="009755C6" w:rsidP="001A7179">
      <w:pPr>
        <w:rPr>
          <w:sz w:val="28"/>
          <w:szCs w:val="28"/>
        </w:rPr>
      </w:pPr>
      <w:r>
        <w:rPr>
          <w:sz w:val="28"/>
          <w:szCs w:val="28"/>
        </w:rPr>
        <w:t xml:space="preserve">сельского поселения </w:t>
      </w:r>
    </w:p>
    <w:p w:rsidR="009755C6" w:rsidRDefault="009755C6" w:rsidP="001A7179">
      <w:pPr>
        <w:rPr>
          <w:sz w:val="28"/>
          <w:szCs w:val="28"/>
        </w:rPr>
      </w:pPr>
      <w:r>
        <w:rPr>
          <w:sz w:val="28"/>
          <w:szCs w:val="28"/>
        </w:rPr>
        <w:t>Динского района</w:t>
      </w:r>
    </w:p>
    <w:p w:rsidR="009755C6" w:rsidRDefault="009755C6" w:rsidP="001A7179">
      <w:pPr>
        <w:rPr>
          <w:sz w:val="28"/>
          <w:szCs w:val="28"/>
        </w:rPr>
      </w:pPr>
      <w:r>
        <w:rPr>
          <w:sz w:val="28"/>
          <w:szCs w:val="28"/>
        </w:rPr>
        <w:t>Чернышев Ю.К.</w:t>
      </w:r>
    </w:p>
    <w:p w:rsidR="009755C6" w:rsidRDefault="009755C6" w:rsidP="001A7179">
      <w:pPr>
        <w:rPr>
          <w:sz w:val="28"/>
          <w:szCs w:val="28"/>
        </w:rPr>
      </w:pPr>
    </w:p>
    <w:p w:rsidR="001A7179" w:rsidRPr="00A061DB" w:rsidRDefault="001A7179" w:rsidP="001A7179">
      <w:pPr>
        <w:rPr>
          <w:sz w:val="28"/>
          <w:szCs w:val="28"/>
        </w:rPr>
      </w:pPr>
      <w:r w:rsidRPr="00A061DB">
        <w:rPr>
          <w:sz w:val="28"/>
          <w:szCs w:val="28"/>
        </w:rPr>
        <w:t xml:space="preserve"> «</w:t>
      </w:r>
      <w:r>
        <w:rPr>
          <w:sz w:val="28"/>
          <w:szCs w:val="28"/>
        </w:rPr>
        <w:t>____</w:t>
      </w:r>
      <w:r w:rsidRPr="00A061DB">
        <w:rPr>
          <w:sz w:val="28"/>
          <w:szCs w:val="28"/>
        </w:rPr>
        <w:t>»</w:t>
      </w:r>
      <w:r>
        <w:rPr>
          <w:sz w:val="28"/>
          <w:szCs w:val="28"/>
        </w:rPr>
        <w:t xml:space="preserve"> ____________</w:t>
      </w:r>
      <w:r w:rsidRPr="00A061DB">
        <w:rPr>
          <w:sz w:val="28"/>
          <w:szCs w:val="28"/>
        </w:rPr>
        <w:t xml:space="preserve"> 20</w:t>
      </w:r>
      <w:r w:rsidR="00297F32">
        <w:rPr>
          <w:sz w:val="28"/>
          <w:szCs w:val="28"/>
        </w:rPr>
        <w:t>10</w:t>
      </w:r>
      <w:r>
        <w:rPr>
          <w:sz w:val="28"/>
          <w:szCs w:val="28"/>
        </w:rPr>
        <w:t xml:space="preserve"> </w:t>
      </w:r>
      <w:r w:rsidRPr="00A061DB">
        <w:rPr>
          <w:sz w:val="28"/>
          <w:szCs w:val="28"/>
        </w:rPr>
        <w:t>г.</w:t>
      </w:r>
    </w:p>
    <w:p w:rsidR="001A7179" w:rsidRDefault="001A7179" w:rsidP="001A7179"/>
    <w:p w:rsidR="001A7179" w:rsidRDefault="001A7179" w:rsidP="001A7179"/>
    <w:p w:rsidR="001A7179" w:rsidRDefault="001A7179" w:rsidP="001A7179">
      <w:pPr>
        <w:rPr>
          <w:sz w:val="28"/>
          <w:szCs w:val="28"/>
        </w:rPr>
      </w:pPr>
    </w:p>
    <w:p w:rsidR="001A7179" w:rsidRDefault="001A7179" w:rsidP="001A7179">
      <w:pPr>
        <w:rPr>
          <w:sz w:val="28"/>
          <w:szCs w:val="28"/>
        </w:rPr>
      </w:pPr>
    </w:p>
    <w:p w:rsidR="001A7179" w:rsidRDefault="001A7179" w:rsidP="001A7179">
      <w:pPr>
        <w:rPr>
          <w:sz w:val="28"/>
          <w:szCs w:val="28"/>
        </w:rPr>
      </w:pPr>
    </w:p>
    <w:p w:rsidR="001A7179" w:rsidRDefault="001A7179" w:rsidP="001A7179">
      <w:pPr>
        <w:rPr>
          <w:sz w:val="28"/>
          <w:szCs w:val="28"/>
        </w:rPr>
      </w:pPr>
    </w:p>
    <w:p w:rsidR="001A7179" w:rsidRPr="00CB02B0" w:rsidRDefault="001A7179" w:rsidP="001A7179">
      <w:pPr>
        <w:rPr>
          <w:b/>
          <w:sz w:val="28"/>
          <w:szCs w:val="28"/>
          <w:u w:val="single"/>
        </w:rPr>
      </w:pPr>
      <w:r w:rsidRPr="00072A81">
        <w:rPr>
          <w:sz w:val="28"/>
          <w:szCs w:val="28"/>
        </w:rPr>
        <w:t>Реестровый номер торгов</w:t>
      </w:r>
      <w:r w:rsidR="00CB02B0">
        <w:rPr>
          <w:sz w:val="28"/>
          <w:szCs w:val="28"/>
        </w:rPr>
        <w:t xml:space="preserve"> </w:t>
      </w:r>
      <w:r w:rsidRPr="00072A81">
        <w:rPr>
          <w:sz w:val="28"/>
          <w:szCs w:val="28"/>
        </w:rPr>
        <w:t xml:space="preserve"> </w:t>
      </w:r>
      <w:r w:rsidR="00CB02B0" w:rsidRPr="00CB02B0">
        <w:rPr>
          <w:b/>
          <w:sz w:val="28"/>
          <w:szCs w:val="28"/>
          <w:u w:val="single"/>
        </w:rPr>
        <w:t>00</w:t>
      </w:r>
      <w:r w:rsidR="009755C6">
        <w:rPr>
          <w:b/>
          <w:sz w:val="28"/>
          <w:szCs w:val="28"/>
          <w:u w:val="single"/>
        </w:rPr>
        <w:t>4</w:t>
      </w:r>
      <w:r w:rsidR="00EA3356" w:rsidRPr="00CB02B0">
        <w:rPr>
          <w:b/>
          <w:sz w:val="28"/>
          <w:szCs w:val="28"/>
          <w:u w:val="single"/>
        </w:rPr>
        <w:t>-</w:t>
      </w:r>
      <w:r w:rsidR="009755C6">
        <w:rPr>
          <w:b/>
          <w:sz w:val="28"/>
          <w:szCs w:val="28"/>
          <w:u w:val="single"/>
        </w:rPr>
        <w:t>А</w:t>
      </w:r>
    </w:p>
    <w:p w:rsidR="001A7179" w:rsidRPr="00CB02B0" w:rsidRDefault="001A7179" w:rsidP="001A7179">
      <w:pPr>
        <w:rPr>
          <w:b/>
          <w:u w:val="single"/>
        </w:rPr>
      </w:pPr>
    </w:p>
    <w:p w:rsidR="001A7179" w:rsidRDefault="001A7179" w:rsidP="001A7179"/>
    <w:p w:rsidR="001A7179" w:rsidRDefault="001A7179" w:rsidP="001A7179"/>
    <w:p w:rsidR="001A7179" w:rsidRDefault="001A7179" w:rsidP="001A7179"/>
    <w:p w:rsidR="001A7179" w:rsidRDefault="001A7179" w:rsidP="001A7179"/>
    <w:p w:rsidR="001A7179" w:rsidRPr="00072A81" w:rsidRDefault="001A7179" w:rsidP="001A7179"/>
    <w:p w:rsidR="001A7179" w:rsidRDefault="001A7179" w:rsidP="001A7179">
      <w:pPr>
        <w:jc w:val="center"/>
        <w:rPr>
          <w:b/>
          <w:sz w:val="40"/>
          <w:szCs w:val="40"/>
        </w:rPr>
      </w:pPr>
    </w:p>
    <w:p w:rsidR="001A7179" w:rsidRPr="00655378" w:rsidRDefault="001A7179" w:rsidP="001A7179">
      <w:pPr>
        <w:jc w:val="center"/>
        <w:rPr>
          <w:b/>
          <w:sz w:val="40"/>
          <w:szCs w:val="40"/>
        </w:rPr>
      </w:pPr>
      <w:r w:rsidRPr="00655378">
        <w:rPr>
          <w:b/>
          <w:sz w:val="40"/>
          <w:szCs w:val="40"/>
        </w:rPr>
        <w:t>Д</w:t>
      </w:r>
      <w:r>
        <w:rPr>
          <w:b/>
          <w:sz w:val="40"/>
          <w:szCs w:val="40"/>
        </w:rPr>
        <w:t xml:space="preserve"> </w:t>
      </w:r>
      <w:r w:rsidRPr="00655378">
        <w:rPr>
          <w:b/>
          <w:sz w:val="40"/>
          <w:szCs w:val="40"/>
        </w:rPr>
        <w:t>О</w:t>
      </w:r>
      <w:r>
        <w:rPr>
          <w:b/>
          <w:sz w:val="40"/>
          <w:szCs w:val="40"/>
        </w:rPr>
        <w:t xml:space="preserve"> </w:t>
      </w:r>
      <w:r w:rsidRPr="00655378">
        <w:rPr>
          <w:b/>
          <w:sz w:val="40"/>
          <w:szCs w:val="40"/>
        </w:rPr>
        <w:t>К</w:t>
      </w:r>
      <w:r>
        <w:rPr>
          <w:b/>
          <w:sz w:val="40"/>
          <w:szCs w:val="40"/>
        </w:rPr>
        <w:t xml:space="preserve"> </w:t>
      </w:r>
      <w:r w:rsidRPr="00655378">
        <w:rPr>
          <w:b/>
          <w:sz w:val="40"/>
          <w:szCs w:val="40"/>
        </w:rPr>
        <w:t>У</w:t>
      </w:r>
      <w:r>
        <w:rPr>
          <w:b/>
          <w:sz w:val="40"/>
          <w:szCs w:val="40"/>
        </w:rPr>
        <w:t xml:space="preserve"> </w:t>
      </w:r>
      <w:r w:rsidRPr="00655378">
        <w:rPr>
          <w:b/>
          <w:sz w:val="40"/>
          <w:szCs w:val="40"/>
        </w:rPr>
        <w:t>М</w:t>
      </w:r>
      <w:r>
        <w:rPr>
          <w:b/>
          <w:sz w:val="40"/>
          <w:szCs w:val="40"/>
        </w:rPr>
        <w:t xml:space="preserve"> </w:t>
      </w:r>
      <w:r w:rsidRPr="00655378">
        <w:rPr>
          <w:b/>
          <w:sz w:val="40"/>
          <w:szCs w:val="40"/>
        </w:rPr>
        <w:t>Е</w:t>
      </w:r>
      <w:r>
        <w:rPr>
          <w:b/>
          <w:sz w:val="40"/>
          <w:szCs w:val="40"/>
        </w:rPr>
        <w:t xml:space="preserve"> </w:t>
      </w:r>
      <w:r w:rsidRPr="00655378">
        <w:rPr>
          <w:b/>
          <w:sz w:val="40"/>
          <w:szCs w:val="40"/>
        </w:rPr>
        <w:t>Н</w:t>
      </w:r>
      <w:r>
        <w:rPr>
          <w:b/>
          <w:sz w:val="40"/>
          <w:szCs w:val="40"/>
        </w:rPr>
        <w:t xml:space="preserve"> </w:t>
      </w:r>
      <w:r w:rsidRPr="00655378">
        <w:rPr>
          <w:b/>
          <w:sz w:val="40"/>
          <w:szCs w:val="40"/>
        </w:rPr>
        <w:t>Т</w:t>
      </w:r>
      <w:r>
        <w:rPr>
          <w:b/>
          <w:sz w:val="40"/>
          <w:szCs w:val="40"/>
        </w:rPr>
        <w:t xml:space="preserve"> </w:t>
      </w:r>
      <w:r w:rsidRPr="00655378">
        <w:rPr>
          <w:b/>
          <w:sz w:val="40"/>
          <w:szCs w:val="40"/>
        </w:rPr>
        <w:t>А</w:t>
      </w:r>
      <w:r>
        <w:rPr>
          <w:b/>
          <w:sz w:val="40"/>
          <w:szCs w:val="40"/>
        </w:rPr>
        <w:t xml:space="preserve"> </w:t>
      </w:r>
      <w:r w:rsidRPr="00655378">
        <w:rPr>
          <w:b/>
          <w:sz w:val="40"/>
          <w:szCs w:val="40"/>
        </w:rPr>
        <w:t>Ц</w:t>
      </w:r>
      <w:r>
        <w:rPr>
          <w:b/>
          <w:sz w:val="40"/>
          <w:szCs w:val="40"/>
        </w:rPr>
        <w:t xml:space="preserve"> </w:t>
      </w:r>
      <w:r w:rsidRPr="00655378">
        <w:rPr>
          <w:b/>
          <w:sz w:val="40"/>
          <w:szCs w:val="40"/>
        </w:rPr>
        <w:t>И</w:t>
      </w:r>
      <w:r>
        <w:rPr>
          <w:b/>
          <w:sz w:val="40"/>
          <w:szCs w:val="40"/>
        </w:rPr>
        <w:t xml:space="preserve"> </w:t>
      </w:r>
      <w:r w:rsidRPr="00655378">
        <w:rPr>
          <w:b/>
          <w:sz w:val="40"/>
          <w:szCs w:val="40"/>
        </w:rPr>
        <w:t>Я</w:t>
      </w:r>
      <w:r>
        <w:rPr>
          <w:b/>
          <w:sz w:val="40"/>
          <w:szCs w:val="40"/>
        </w:rPr>
        <w:t xml:space="preserve">   О Б   А У К Ц И О Н Е</w:t>
      </w:r>
    </w:p>
    <w:p w:rsidR="001A7179" w:rsidRDefault="001A7179" w:rsidP="001A7179">
      <w:pPr>
        <w:jc w:val="center"/>
        <w:rPr>
          <w:b/>
          <w:smallCaps/>
          <w:sz w:val="32"/>
          <w:szCs w:val="32"/>
          <w:u w:val="single"/>
        </w:rPr>
      </w:pPr>
    </w:p>
    <w:p w:rsidR="001A7179" w:rsidRDefault="001A7179" w:rsidP="001A7179"/>
    <w:p w:rsidR="009755C6" w:rsidRPr="00906592" w:rsidRDefault="009755C6" w:rsidP="009755C6">
      <w:pPr>
        <w:pStyle w:val="a3"/>
        <w:spacing w:before="0" w:after="0" w:afterAutospacing="0"/>
        <w:jc w:val="center"/>
        <w:rPr>
          <w:rFonts w:ascii="Times New Roman" w:hAnsi="Times New Roman" w:cs="Times New Roman"/>
          <w:b/>
          <w:sz w:val="28"/>
          <w:szCs w:val="28"/>
          <w:u w:val="single"/>
        </w:rPr>
      </w:pPr>
      <w:r>
        <w:rPr>
          <w:rFonts w:ascii="Times New Roman" w:hAnsi="Times New Roman" w:cs="Times New Roman"/>
          <w:b/>
          <w:bCs/>
          <w:sz w:val="28"/>
          <w:szCs w:val="28"/>
          <w:highlight w:val="yellow"/>
        </w:rPr>
        <w:t>«</w:t>
      </w:r>
      <w:r w:rsidRPr="009755C6">
        <w:rPr>
          <w:rFonts w:ascii="Times New Roman" w:hAnsi="Times New Roman" w:cs="Times New Roman"/>
          <w:b/>
          <w:bCs/>
          <w:sz w:val="28"/>
          <w:szCs w:val="28"/>
          <w:highlight w:val="yellow"/>
        </w:rPr>
        <w:t>Выполнение работ для Администрации Динского сельского поселения Динского района»</w:t>
      </w:r>
    </w:p>
    <w:p w:rsidR="001A7179" w:rsidRDefault="001A7179" w:rsidP="009755C6">
      <w:pPr>
        <w:ind w:left="2835" w:hanging="2835"/>
        <w:jc w:val="center"/>
        <w:rPr>
          <w:b/>
          <w:sz w:val="28"/>
          <w:szCs w:val="28"/>
        </w:rPr>
      </w:pPr>
    </w:p>
    <w:p w:rsidR="001A7179" w:rsidRDefault="001A7179" w:rsidP="001A7179">
      <w:pPr>
        <w:ind w:left="2835" w:hanging="2835"/>
        <w:rPr>
          <w:b/>
          <w:sz w:val="28"/>
          <w:szCs w:val="28"/>
        </w:rPr>
      </w:pPr>
    </w:p>
    <w:p w:rsidR="00CB02B0" w:rsidRDefault="00CB02B0" w:rsidP="001A7179">
      <w:pPr>
        <w:ind w:left="2835" w:hanging="2835"/>
        <w:rPr>
          <w:b/>
          <w:sz w:val="28"/>
          <w:szCs w:val="28"/>
        </w:rPr>
      </w:pPr>
    </w:p>
    <w:p w:rsidR="00CB02B0" w:rsidRDefault="00CB02B0" w:rsidP="001A7179">
      <w:pPr>
        <w:ind w:left="2835" w:hanging="2835"/>
        <w:rPr>
          <w:b/>
          <w:sz w:val="28"/>
          <w:szCs w:val="28"/>
        </w:rPr>
      </w:pPr>
    </w:p>
    <w:p w:rsidR="00CB02B0" w:rsidRDefault="00CB02B0" w:rsidP="001A7179">
      <w:pPr>
        <w:ind w:left="2835" w:hanging="2835"/>
        <w:rPr>
          <w:b/>
          <w:sz w:val="28"/>
          <w:szCs w:val="28"/>
        </w:rPr>
      </w:pPr>
    </w:p>
    <w:p w:rsidR="001A7179" w:rsidRDefault="001A7179" w:rsidP="001A7179">
      <w:pPr>
        <w:ind w:left="2835" w:hanging="2835"/>
        <w:rPr>
          <w:b/>
          <w:sz w:val="28"/>
          <w:szCs w:val="28"/>
        </w:rPr>
      </w:pPr>
    </w:p>
    <w:p w:rsidR="001A7179" w:rsidRDefault="001A7179" w:rsidP="001A7179">
      <w:pPr>
        <w:ind w:left="2835" w:hanging="2835"/>
        <w:rPr>
          <w:b/>
          <w:sz w:val="28"/>
          <w:szCs w:val="28"/>
        </w:rPr>
      </w:pPr>
    </w:p>
    <w:p w:rsidR="001A7179" w:rsidRPr="00072A81" w:rsidRDefault="001A7179" w:rsidP="001A7179">
      <w:pPr>
        <w:ind w:left="2835" w:hanging="2835"/>
        <w:rPr>
          <w:sz w:val="28"/>
          <w:szCs w:val="28"/>
        </w:rPr>
      </w:pPr>
      <w:r w:rsidRPr="00415460">
        <w:rPr>
          <w:b/>
          <w:sz w:val="28"/>
          <w:szCs w:val="28"/>
        </w:rPr>
        <w:t>Торги проводит:</w:t>
      </w:r>
      <w:r w:rsidRPr="00072A81">
        <w:rPr>
          <w:sz w:val="28"/>
          <w:szCs w:val="28"/>
        </w:rPr>
        <w:t xml:space="preserve"> </w:t>
      </w:r>
      <w:r>
        <w:rPr>
          <w:sz w:val="28"/>
          <w:szCs w:val="28"/>
        </w:rPr>
        <w:tab/>
        <w:t>Единая комиссия по закупкам товаров, работ, услуг для муниципальных нужд МО Динской район</w:t>
      </w:r>
    </w:p>
    <w:p w:rsidR="001A7179" w:rsidRDefault="001A7179" w:rsidP="001A7179">
      <w:pPr>
        <w:ind w:left="3240" w:hanging="3240"/>
        <w:rPr>
          <w:sz w:val="28"/>
          <w:szCs w:val="28"/>
        </w:rPr>
      </w:pPr>
    </w:p>
    <w:p w:rsidR="001A7179" w:rsidRDefault="001A7179" w:rsidP="001A7179">
      <w:pPr>
        <w:ind w:left="3240" w:hanging="3240"/>
        <w:rPr>
          <w:sz w:val="28"/>
          <w:szCs w:val="28"/>
        </w:rPr>
      </w:pPr>
    </w:p>
    <w:p w:rsidR="001A7179" w:rsidRDefault="001A7179" w:rsidP="001A7179">
      <w:pPr>
        <w:ind w:left="3240" w:hanging="3240"/>
        <w:rPr>
          <w:sz w:val="28"/>
          <w:szCs w:val="28"/>
        </w:rPr>
      </w:pPr>
    </w:p>
    <w:p w:rsidR="001A7179" w:rsidRPr="009755C6" w:rsidRDefault="001A7179" w:rsidP="001A7179">
      <w:pPr>
        <w:ind w:left="3420" w:hanging="3420"/>
        <w:rPr>
          <w:sz w:val="28"/>
          <w:szCs w:val="28"/>
        </w:rPr>
      </w:pPr>
      <w:r w:rsidRPr="00415460">
        <w:rPr>
          <w:b/>
          <w:sz w:val="28"/>
          <w:szCs w:val="28"/>
        </w:rPr>
        <w:t>Муниципальны</w:t>
      </w:r>
      <w:r>
        <w:rPr>
          <w:b/>
          <w:sz w:val="28"/>
          <w:szCs w:val="28"/>
        </w:rPr>
        <w:t>й</w:t>
      </w:r>
      <w:r w:rsidRPr="00415460">
        <w:rPr>
          <w:b/>
          <w:sz w:val="28"/>
          <w:szCs w:val="28"/>
        </w:rPr>
        <w:t xml:space="preserve"> заказчик</w:t>
      </w:r>
      <w:r w:rsidR="009755C6">
        <w:rPr>
          <w:b/>
          <w:sz w:val="28"/>
          <w:szCs w:val="28"/>
        </w:rPr>
        <w:t xml:space="preserve">: </w:t>
      </w:r>
      <w:r w:rsidR="009755C6" w:rsidRPr="009755C6">
        <w:rPr>
          <w:sz w:val="28"/>
          <w:szCs w:val="28"/>
        </w:rPr>
        <w:t>Администрация Динского сельского поселения</w:t>
      </w:r>
    </w:p>
    <w:p w:rsidR="009755C6" w:rsidRPr="009755C6" w:rsidRDefault="009755C6" w:rsidP="001A7179">
      <w:pPr>
        <w:ind w:left="3420" w:hanging="3420"/>
        <w:rPr>
          <w:sz w:val="28"/>
          <w:szCs w:val="28"/>
        </w:rPr>
      </w:pPr>
      <w:r w:rsidRPr="009755C6">
        <w:rPr>
          <w:sz w:val="28"/>
          <w:szCs w:val="28"/>
        </w:rPr>
        <w:t xml:space="preserve">                                                    Динского района</w:t>
      </w:r>
    </w:p>
    <w:p w:rsidR="009755C6" w:rsidRPr="002A328E" w:rsidRDefault="009755C6" w:rsidP="001A7179">
      <w:pPr>
        <w:ind w:left="3420" w:hanging="3420"/>
      </w:pPr>
    </w:p>
    <w:p w:rsidR="001A7179" w:rsidRPr="00072A81" w:rsidRDefault="001A7179" w:rsidP="001A7179"/>
    <w:p w:rsidR="001A7179" w:rsidRDefault="001A7179" w:rsidP="001A7179"/>
    <w:p w:rsidR="002368D1" w:rsidRDefault="002368D1" w:rsidP="001A7179">
      <w:pPr>
        <w:rPr>
          <w:sz w:val="16"/>
          <w:szCs w:val="16"/>
        </w:rPr>
      </w:pPr>
    </w:p>
    <w:p w:rsidR="002368D1" w:rsidRDefault="002368D1" w:rsidP="001A7179">
      <w:pPr>
        <w:rPr>
          <w:sz w:val="16"/>
          <w:szCs w:val="16"/>
        </w:rPr>
      </w:pPr>
    </w:p>
    <w:p w:rsidR="001A7179" w:rsidRDefault="001A7179" w:rsidP="001A7179">
      <w:pPr>
        <w:rPr>
          <w:sz w:val="16"/>
          <w:szCs w:val="16"/>
        </w:rPr>
      </w:pPr>
    </w:p>
    <w:p w:rsidR="001A7179" w:rsidRDefault="001A7179" w:rsidP="001A7179">
      <w:pPr>
        <w:rPr>
          <w:sz w:val="16"/>
          <w:szCs w:val="16"/>
        </w:rPr>
      </w:pPr>
    </w:p>
    <w:p w:rsidR="001A7179" w:rsidRDefault="001A7179" w:rsidP="001A7179">
      <w:pPr>
        <w:jc w:val="center"/>
        <w:sectPr w:rsidR="001A7179" w:rsidSect="00B973D9">
          <w:footerReference w:type="even" r:id="rId8"/>
          <w:footerReference w:type="default" r:id="rId9"/>
          <w:pgSz w:w="11906" w:h="16838" w:code="9"/>
          <w:pgMar w:top="899" w:right="567" w:bottom="540" w:left="1080" w:header="709" w:footer="239" w:gutter="0"/>
          <w:cols w:space="708"/>
          <w:docGrid w:linePitch="360"/>
        </w:sectPr>
      </w:pPr>
      <w:r>
        <w:t>ст. Динская 20</w:t>
      </w:r>
      <w:r w:rsidR="00297F32">
        <w:t>10</w:t>
      </w:r>
      <w:r>
        <w:t xml:space="preserve"> г.</w:t>
      </w:r>
    </w:p>
    <w:p w:rsidR="001A7179" w:rsidRPr="001F5ABD" w:rsidRDefault="001A7179" w:rsidP="001A7179">
      <w:pPr>
        <w:jc w:val="both"/>
        <w:rPr>
          <w:b/>
          <w:bCs/>
          <w:sz w:val="20"/>
          <w:szCs w:val="20"/>
        </w:rPr>
      </w:pPr>
      <w:r w:rsidRPr="001F5ABD">
        <w:rPr>
          <w:b/>
          <w:bCs/>
          <w:sz w:val="20"/>
          <w:szCs w:val="20"/>
        </w:rPr>
        <w:lastRenderedPageBreak/>
        <w:t>1. Общие положения</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1.1. Торги на поставк</w:t>
      </w:r>
      <w:r>
        <w:rPr>
          <w:rFonts w:ascii="Times New Roman" w:hAnsi="Times New Roman" w:cs="Times New Roman"/>
        </w:rPr>
        <w:t>у</w:t>
      </w:r>
      <w:r w:rsidRPr="001F5ABD">
        <w:rPr>
          <w:rFonts w:ascii="Times New Roman" w:hAnsi="Times New Roman" w:cs="Times New Roman"/>
        </w:rPr>
        <w:t xml:space="preserve"> товаров, выполнение работ, оказание услуг для муниципальных нужд проводятся в соответствии с положениями Гражданского кодекса Российской Федерации, Бюджетного кодекса Российской Федерации, Федерального закона № 94-ФЗ от 21.07.2005г. «О размещении заказов на поставки товаров, выполнение работ, оказание услуг для государственных и муниципальных нужд», иных федеральных законов, регулирующих отношения, связанные с размещением заказов.</w:t>
      </w:r>
    </w:p>
    <w:p w:rsidR="001A7179" w:rsidRPr="001F5ABD" w:rsidRDefault="001A7179" w:rsidP="001A7179">
      <w:pPr>
        <w:ind w:firstLine="720"/>
        <w:jc w:val="both"/>
        <w:rPr>
          <w:sz w:val="20"/>
          <w:szCs w:val="20"/>
        </w:rPr>
      </w:pPr>
      <w:r w:rsidRPr="001F5ABD">
        <w:rPr>
          <w:sz w:val="20"/>
          <w:szCs w:val="20"/>
        </w:rPr>
        <w:t>1.2. Под размещением заказов на поставки товаров, выполнение работ, оказание услуг для муниципальных нужд понимаются осуществляемые в порядке, предусмотренном Федеральным законом № 94 - ФЗ действия заказчиков по определению поставщиков (исполнителей, подрядчиков) в целях заключения с ними муниципальных контрактов на поставки товаров, выполнение работ, оказание услуг для муниципальных нужд (далее также - муниципальный контракт, либо контракт).</w:t>
      </w:r>
    </w:p>
    <w:p w:rsidR="001A7179" w:rsidRPr="001F5ABD" w:rsidRDefault="001A7179" w:rsidP="001A7179">
      <w:pPr>
        <w:jc w:val="both"/>
        <w:rPr>
          <w:sz w:val="20"/>
          <w:szCs w:val="20"/>
        </w:rPr>
      </w:pPr>
    </w:p>
    <w:p w:rsidR="001A7179" w:rsidRPr="001F5ABD" w:rsidRDefault="001A7179" w:rsidP="001A7179">
      <w:pPr>
        <w:jc w:val="both"/>
        <w:rPr>
          <w:b/>
          <w:bCs/>
          <w:sz w:val="20"/>
          <w:szCs w:val="20"/>
        </w:rPr>
      </w:pPr>
      <w:r w:rsidRPr="001F5ABD">
        <w:rPr>
          <w:b/>
          <w:bCs/>
          <w:sz w:val="20"/>
          <w:szCs w:val="20"/>
        </w:rPr>
        <w:t>2. Требования к участникам размещения заказов</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2.1. Участниками размещения заказов являются лица, претендующие на заключение муниципального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2.2. При размещении заказа путем проведения торгов в форме аукциона устанавливаются следующие обязательные требования к участникам размещения заказа: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1) соответствие участников размещения заказа требованиям, предъявляемым законодательством Российской Федерации к лицам, осуществляющим поставки товаров, выполнение работ, оказание услуг, являющихся предметом торгов;</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2) непроведение ликвидации участника размещения заказа - юридического лица или непроведение в отношении участника размещения заказа - юридического лица, индивидуального предпринимателя процедуры банкротства;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3) 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4) 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2.3. Требования предъявляются ко всем участникам размещения заказа.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2.4. Проверка соответствия участников размещения заказа требованиям, указанным в части 2) – 4) пункта 2.2. осуществляется заказчиком или </w:t>
      </w:r>
      <w:r>
        <w:rPr>
          <w:rFonts w:ascii="Times New Roman" w:hAnsi="Times New Roman" w:cs="Times New Roman"/>
        </w:rPr>
        <w:t>единой</w:t>
      </w:r>
      <w:r w:rsidRPr="001F5ABD">
        <w:rPr>
          <w:rFonts w:ascii="Times New Roman" w:hAnsi="Times New Roman" w:cs="Times New Roman"/>
        </w:rPr>
        <w:t xml:space="preserve"> комиссией.</w:t>
      </w:r>
    </w:p>
    <w:p w:rsidR="001A7179" w:rsidRPr="001F5ABD" w:rsidRDefault="001A7179" w:rsidP="001A7179">
      <w:pPr>
        <w:pStyle w:val="ConsNormal"/>
        <w:widowControl/>
        <w:ind w:right="0"/>
        <w:jc w:val="both"/>
        <w:rPr>
          <w:rFonts w:ascii="Times New Roman" w:hAnsi="Times New Roman" w:cs="Times New Roman"/>
        </w:rPr>
      </w:pPr>
    </w:p>
    <w:p w:rsidR="001A7179" w:rsidRPr="001F5ABD" w:rsidRDefault="001A7179" w:rsidP="001A7179">
      <w:pPr>
        <w:pStyle w:val="ConsNormal"/>
        <w:widowControl/>
        <w:ind w:right="0" w:firstLine="0"/>
        <w:jc w:val="both"/>
        <w:rPr>
          <w:rFonts w:ascii="Times New Roman" w:hAnsi="Times New Roman" w:cs="Times New Roman"/>
          <w:b/>
          <w:bCs/>
        </w:rPr>
      </w:pPr>
      <w:r w:rsidRPr="001F5ABD">
        <w:rPr>
          <w:rFonts w:ascii="Times New Roman" w:hAnsi="Times New Roman" w:cs="Times New Roman"/>
          <w:b/>
          <w:bCs/>
        </w:rPr>
        <w:t>3. Условия допуска к участию в торгах</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1. При рассмотрении заявок на участие в аукционе участник размещения заказа не допускается комиссией к участию в аукционе в случае:</w:t>
      </w:r>
    </w:p>
    <w:p w:rsidR="001A7179" w:rsidRPr="001F5ABD"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1.1. Непредоставления правильно оформленной заявки, которая должна содержать:</w:t>
      </w:r>
    </w:p>
    <w:p w:rsidR="001A7179" w:rsidRPr="001F5ABD"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1) сведения и документы об участнике размещения заказа, подавшем такую заявку:</w:t>
      </w:r>
    </w:p>
    <w:p w:rsidR="001A7179" w:rsidRPr="001F5ABD"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1A7179" w:rsidRPr="001F5ABD"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 выписку из единого государственного реестра юридических лиц или нотариально заверенную копию такой выписки (для юридических лиц),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1A7179"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 документ, подтверждающий полномочия лица на осуществление действий от имени участника размещения заказа, в случае необходимости;</w:t>
      </w:r>
    </w:p>
    <w:p w:rsidR="001A7179" w:rsidRDefault="001A7179" w:rsidP="001A7179">
      <w:pPr>
        <w:widowControl w:val="0"/>
        <w:ind w:firstLine="709"/>
        <w:rPr>
          <w:sz w:val="20"/>
          <w:szCs w:val="20"/>
        </w:rPr>
      </w:pPr>
      <w:r>
        <w:t>- к</w:t>
      </w:r>
      <w:r w:rsidRPr="00192885">
        <w:rPr>
          <w:sz w:val="20"/>
          <w:szCs w:val="20"/>
        </w:rPr>
        <w:t>опии учредительных документов участника размещения заказа (для юридических лиц)</w:t>
      </w:r>
    </w:p>
    <w:p w:rsidR="001A7179" w:rsidRPr="007F2EE4" w:rsidRDefault="001A7179" w:rsidP="001A7179">
      <w:pPr>
        <w:pStyle w:val="ConsNormal"/>
        <w:widowControl/>
        <w:ind w:right="0" w:firstLine="709"/>
        <w:jc w:val="both"/>
        <w:rPr>
          <w:rFonts w:ascii="Times New Roman" w:hAnsi="Times New Roman" w:cs="Times New Roman"/>
        </w:rPr>
      </w:pPr>
      <w:r w:rsidRPr="007F2EE4">
        <w:rPr>
          <w:rFonts w:ascii="Times New Roman" w:hAnsi="Times New Roman" w:cs="Times New Roman"/>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являющихся предметом контракта, или внесение денежных средств в качестве обеспечения заявки на участие в конкурсе, обеспечения исполнения контракта является крупной сделкой</w:t>
      </w:r>
    </w:p>
    <w:p w:rsidR="001A7179" w:rsidRPr="001F5ABD"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2)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муниципального контракта, в том числе предложение о цене контракта. В случаях, предусмотренных действующим законодательством, также копии документов, подтверждающих соответствие товара, работ, услуг требованиям законодательства Российской Федерации, если законодательством Российской Федерации установлены требования к таким товар</w:t>
      </w:r>
      <w:r>
        <w:rPr>
          <w:rFonts w:ascii="Times New Roman" w:hAnsi="Times New Roman" w:cs="Times New Roman"/>
        </w:rPr>
        <w:t>ам</w:t>
      </w:r>
      <w:r w:rsidRPr="001F5ABD">
        <w:rPr>
          <w:rFonts w:ascii="Times New Roman" w:hAnsi="Times New Roman" w:cs="Times New Roman"/>
        </w:rPr>
        <w:t>, работам, услугам;</w:t>
      </w:r>
    </w:p>
    <w:p w:rsidR="001A7179"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3) документы или копии документов, подтверждающих соответствие участника размещения заказа установленным требованиям и условиям допуска к участию в аукционе (соответствие участников размещения заказа требованиям, предъявляемым законодательством Российской Федерации к лицам, осуществляющим поставки товаров, выполнение работ, оказание услуг, являющихся предметом торгов)</w:t>
      </w:r>
      <w:r>
        <w:rPr>
          <w:rFonts w:ascii="Times New Roman" w:hAnsi="Times New Roman" w:cs="Times New Roman"/>
        </w:rPr>
        <w:t>, в том числе:</w:t>
      </w:r>
    </w:p>
    <w:p w:rsidR="001A7179" w:rsidRPr="00895B92" w:rsidRDefault="001A7179" w:rsidP="001A7179">
      <w:pPr>
        <w:ind w:firstLine="709"/>
        <w:jc w:val="both"/>
        <w:rPr>
          <w:sz w:val="20"/>
          <w:szCs w:val="20"/>
        </w:rPr>
      </w:pPr>
      <w:r w:rsidRPr="00895B92">
        <w:rPr>
          <w:sz w:val="20"/>
          <w:szCs w:val="20"/>
        </w:rPr>
        <w:t xml:space="preserve">- документы, подтверждающие внесение денежных средств в качестве обеспечения заявки на участие в аукционе, в случае, если в документации об аукционе содержится указание на требование обеспечения такой заявки </w:t>
      </w:r>
      <w:r w:rsidRPr="00895B92">
        <w:rPr>
          <w:sz w:val="20"/>
          <w:szCs w:val="20"/>
        </w:rPr>
        <w:lastRenderedPageBreak/>
        <w:t>(платежное поручение, подтверждающее перечисление денежных средств в качестве обеспечения заявки на участие в конкурсе, или копию такого поручения);</w:t>
      </w:r>
    </w:p>
    <w:p w:rsidR="001A7179" w:rsidRPr="0001656D" w:rsidRDefault="001A7179" w:rsidP="001A7179">
      <w:pPr>
        <w:ind w:firstLine="709"/>
        <w:jc w:val="both"/>
        <w:rPr>
          <w:sz w:val="20"/>
          <w:szCs w:val="20"/>
        </w:rPr>
      </w:pPr>
      <w:bookmarkStart w:id="0" w:name="sub_35233"/>
      <w:r w:rsidRPr="0001656D">
        <w:rPr>
          <w:sz w:val="20"/>
          <w:szCs w:val="20"/>
        </w:rPr>
        <w:t>-</w:t>
      </w:r>
      <w:r w:rsidRPr="00895B92">
        <w:rPr>
          <w:sz w:val="20"/>
          <w:szCs w:val="20"/>
        </w:rPr>
        <w:t xml:space="preserve"> </w:t>
      </w:r>
      <w:r w:rsidRPr="0001656D">
        <w:rPr>
          <w:sz w:val="20"/>
          <w:szCs w:val="20"/>
        </w:rPr>
        <w:t xml:space="preserve">другие </w:t>
      </w:r>
      <w:r w:rsidRPr="00895B92">
        <w:rPr>
          <w:sz w:val="20"/>
          <w:szCs w:val="20"/>
        </w:rPr>
        <w:t>документы, подтверждающие соответствие участника размещения заказа требованию, установленному в соответствии с</w:t>
      </w:r>
      <w:r w:rsidRPr="0001656D">
        <w:rPr>
          <w:sz w:val="20"/>
          <w:szCs w:val="20"/>
        </w:rPr>
        <w:t>о</w:t>
      </w:r>
      <w:r w:rsidRPr="00895B92">
        <w:rPr>
          <w:sz w:val="20"/>
          <w:szCs w:val="20"/>
        </w:rPr>
        <w:t xml:space="preserve"> </w:t>
      </w:r>
      <w:hyperlink w:anchor="sub_112" w:history="1">
        <w:r w:rsidRPr="00895B92">
          <w:rPr>
            <w:sz w:val="20"/>
            <w:szCs w:val="20"/>
          </w:rPr>
          <w:t>стать</w:t>
        </w:r>
        <w:r w:rsidRPr="00C05564">
          <w:rPr>
            <w:sz w:val="20"/>
            <w:szCs w:val="20"/>
          </w:rPr>
          <w:t>ей</w:t>
        </w:r>
        <w:r w:rsidRPr="00895B92">
          <w:rPr>
            <w:sz w:val="20"/>
            <w:szCs w:val="20"/>
          </w:rPr>
          <w:t xml:space="preserve"> 11</w:t>
        </w:r>
      </w:hyperlink>
      <w:r w:rsidRPr="00895B92">
        <w:rPr>
          <w:sz w:val="20"/>
          <w:szCs w:val="20"/>
        </w:rPr>
        <w:t xml:space="preserve"> </w:t>
      </w:r>
      <w:r>
        <w:rPr>
          <w:sz w:val="20"/>
          <w:szCs w:val="20"/>
        </w:rPr>
        <w:t>Федерального</w:t>
      </w:r>
      <w:r w:rsidRPr="0001656D">
        <w:rPr>
          <w:sz w:val="20"/>
          <w:szCs w:val="20"/>
        </w:rPr>
        <w:t xml:space="preserve"> закон</w:t>
      </w:r>
      <w:r>
        <w:rPr>
          <w:sz w:val="20"/>
          <w:szCs w:val="20"/>
        </w:rPr>
        <w:t>а</w:t>
      </w:r>
      <w:r w:rsidRPr="0001656D">
        <w:rPr>
          <w:sz w:val="20"/>
          <w:szCs w:val="20"/>
        </w:rPr>
        <w:t xml:space="preserve"> от 21 июля 2005 г. N 94-ФЗ</w:t>
      </w:r>
      <w:r w:rsidRPr="00895B92">
        <w:rPr>
          <w:sz w:val="20"/>
          <w:szCs w:val="20"/>
        </w:rPr>
        <w:t>, в случае, если такое требование установлено заказчиком, уполномоченным органом;</w:t>
      </w:r>
      <w:bookmarkEnd w:id="0"/>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4) в случае установления недостоверности сведений, содержащихся в документах, представленных участником размещения заказа, комиссия вправе отстранить такого участника от участия в аукционе на любом этапе их проведения.</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1.2. Если заявка на участие в аукционе получена по истечении срока, указанного в извещении о проведении аукциона.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1.3. Если участники размещения заказа, раннее принимавшие участие в торгах, нарушали выполнение условий муниципальных контрактов или включены в реестр недобросовестных поставщиков.</w:t>
      </w:r>
    </w:p>
    <w:p w:rsidR="001A7179" w:rsidRPr="001F5ABD" w:rsidRDefault="001A7179" w:rsidP="001A7179">
      <w:pPr>
        <w:pStyle w:val="ConsNormal"/>
        <w:widowControl/>
        <w:ind w:right="0"/>
        <w:jc w:val="both"/>
        <w:rPr>
          <w:rFonts w:ascii="Times New Roman" w:hAnsi="Times New Roman" w:cs="Times New Roman"/>
        </w:rPr>
      </w:pPr>
    </w:p>
    <w:p w:rsidR="001A7179" w:rsidRPr="001F5ABD" w:rsidRDefault="001A7179" w:rsidP="001A7179">
      <w:pPr>
        <w:pStyle w:val="ConsNormal"/>
        <w:widowControl/>
        <w:ind w:right="0" w:firstLine="0"/>
        <w:jc w:val="both"/>
        <w:rPr>
          <w:rFonts w:ascii="Times New Roman" w:hAnsi="Times New Roman" w:cs="Times New Roman"/>
          <w:b/>
          <w:bCs/>
        </w:rPr>
      </w:pPr>
      <w:r w:rsidRPr="001F5ABD">
        <w:rPr>
          <w:rFonts w:ascii="Times New Roman" w:hAnsi="Times New Roman" w:cs="Times New Roman"/>
          <w:b/>
          <w:bCs/>
        </w:rPr>
        <w:t>4. Порядок подачи заявок на участие в аукционе</w:t>
      </w:r>
    </w:p>
    <w:p w:rsidR="001A7179" w:rsidRPr="0089484E" w:rsidRDefault="001A7179" w:rsidP="001A7179">
      <w:pPr>
        <w:pStyle w:val="ConsNormal"/>
        <w:widowControl/>
        <w:ind w:right="0"/>
        <w:jc w:val="both"/>
        <w:rPr>
          <w:rFonts w:ascii="Times New Roman" w:hAnsi="Times New Roman" w:cs="Times New Roman"/>
        </w:rPr>
      </w:pPr>
      <w:r w:rsidRPr="0089484E">
        <w:rPr>
          <w:rFonts w:ascii="Times New Roman" w:hAnsi="Times New Roman" w:cs="Times New Roman"/>
        </w:rPr>
        <w:t xml:space="preserve">1. Документация об аукционе предоставляется всем заинтересованным лицам  уполномоченным органом. С документацией об аукционе в полном объеме можно ознакомиться на официальном сайте администрации муниципального образования Динской район. Адрес сайта: </w:t>
      </w:r>
      <w:hyperlink r:id="rId10" w:history="1">
        <w:r w:rsidRPr="0089484E">
          <w:rPr>
            <w:rStyle w:val="ad"/>
            <w:rFonts w:ascii="Times New Roman" w:hAnsi="Times New Roman" w:cs="Times New Roman"/>
            <w:bCs/>
            <w:color w:val="auto"/>
            <w:lang w:val="en-US"/>
          </w:rPr>
          <w:t>www</w:t>
        </w:r>
        <w:r w:rsidRPr="0089484E">
          <w:rPr>
            <w:rStyle w:val="ad"/>
            <w:rFonts w:ascii="Times New Roman" w:hAnsi="Times New Roman" w:cs="Times New Roman"/>
            <w:bCs/>
            <w:color w:val="auto"/>
          </w:rPr>
          <w:t>.</w:t>
        </w:r>
        <w:r w:rsidRPr="0089484E">
          <w:rPr>
            <w:rStyle w:val="ad"/>
            <w:rFonts w:ascii="Times New Roman" w:hAnsi="Times New Roman" w:cs="Times New Roman"/>
            <w:bCs/>
            <w:color w:val="auto"/>
            <w:lang w:val="en-US"/>
          </w:rPr>
          <w:t>dinskaya</w:t>
        </w:r>
        <w:r w:rsidRPr="0089484E">
          <w:rPr>
            <w:rStyle w:val="ad"/>
            <w:rFonts w:ascii="Times New Roman" w:hAnsi="Times New Roman" w:cs="Times New Roman"/>
            <w:bCs/>
            <w:color w:val="auto"/>
          </w:rPr>
          <w:t>.</w:t>
        </w:r>
        <w:r w:rsidRPr="0089484E">
          <w:rPr>
            <w:rStyle w:val="ad"/>
            <w:rFonts w:ascii="Times New Roman" w:hAnsi="Times New Roman" w:cs="Times New Roman"/>
            <w:bCs/>
            <w:color w:val="auto"/>
            <w:lang w:val="en-US"/>
          </w:rPr>
          <w:t>info</w:t>
        </w:r>
      </w:hyperlink>
      <w:r w:rsidRPr="0089484E">
        <w:rPr>
          <w:rFonts w:ascii="Times New Roman" w:hAnsi="Times New Roman" w:cs="Times New Roman"/>
        </w:rPr>
        <w:t>, раздел «Муниципальный заказ». При этом в случае разночтений, преимущество имеет текст документации об аукционе на бумажном носителе утвержденный уполномоченным органом, заказчиком. При разрешении разногласий (в случае их возникновения) аукционная комиссия будет руководствоваться текстом документации об аукционе на бумажном носителе. Уполномоченный орган не несет ответственности за содержание документации об аукционе, полученной участником аукциона неофициально.</w:t>
      </w:r>
    </w:p>
    <w:p w:rsidR="001A7179" w:rsidRDefault="001A7179" w:rsidP="001A7179">
      <w:pPr>
        <w:pStyle w:val="ConsNormal"/>
        <w:widowControl/>
        <w:ind w:right="0"/>
        <w:jc w:val="both"/>
        <w:rPr>
          <w:rFonts w:ascii="Times New Roman" w:hAnsi="Times New Roman" w:cs="Times New Roman"/>
        </w:rPr>
      </w:pPr>
      <w:r>
        <w:rPr>
          <w:rFonts w:ascii="Times New Roman" w:hAnsi="Times New Roman" w:cs="Times New Roman"/>
        </w:rPr>
        <w:t>2</w:t>
      </w:r>
      <w:r w:rsidRPr="001F5ABD">
        <w:rPr>
          <w:rFonts w:ascii="Times New Roman" w:hAnsi="Times New Roman" w:cs="Times New Roman"/>
        </w:rPr>
        <w:t>. Для участия в аукционе участник размещения заказа подает заявку на участие в аукционе в указанный в извещении о проведении открытого аукциона срок по форме, установленной документацией об аукционе.</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3</w:t>
      </w:r>
      <w:r w:rsidRPr="001F5ABD">
        <w:rPr>
          <w:rFonts w:ascii="Times New Roman" w:hAnsi="Times New Roman" w:cs="Times New Roman"/>
        </w:rPr>
        <w:t>. Участник размещения заказа подает заявку на участие в аукционе в письменной форме</w:t>
      </w:r>
      <w:r>
        <w:rPr>
          <w:rFonts w:ascii="Times New Roman" w:hAnsi="Times New Roman" w:cs="Times New Roman"/>
        </w:rPr>
        <w:t>, в отношении каждого лота отдельно.</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4</w:t>
      </w:r>
      <w:r w:rsidRPr="001F5ABD">
        <w:rPr>
          <w:rFonts w:ascii="Times New Roman" w:hAnsi="Times New Roman" w:cs="Times New Roman"/>
        </w:rPr>
        <w:t>. Участник размещения заказа вправе подать только одну заявку на участие в аукционе.</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5</w:t>
      </w:r>
      <w:r w:rsidRPr="001F5ABD">
        <w:rPr>
          <w:rFonts w:ascii="Times New Roman" w:hAnsi="Times New Roman" w:cs="Times New Roman"/>
        </w:rPr>
        <w:t>. Прием заявок на участие в аукционе прекращается в день рассмотрения заявок на участие в аукционе непосредственно до начала рассмотрения заявок на участие в аукционе, указанного в извещении о проведении открытого аукциона.</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6</w:t>
      </w:r>
      <w:r w:rsidRPr="001F5ABD">
        <w:rPr>
          <w:rFonts w:ascii="Times New Roman" w:hAnsi="Times New Roman" w:cs="Times New Roman"/>
        </w:rPr>
        <w:t>. Каждая заявка на участие в аукционе, поступившая в срок, указанный в извещении о проведении открытого аукциона, регистрируется заказчиком.</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7</w:t>
      </w:r>
      <w:r w:rsidRPr="001F5ABD">
        <w:rPr>
          <w:rFonts w:ascii="Times New Roman" w:hAnsi="Times New Roman" w:cs="Times New Roman"/>
        </w:rPr>
        <w:t xml:space="preserve">. При регистрации заявки на участие в аукционе заказчик вправе потребовать от участников размещения заказа предоставления разъяснений положений представленных ими документов и заявок на участие в аукционе. При этом не допускается изменение заявки на участие в аукционе. </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8</w:t>
      </w:r>
      <w:r w:rsidRPr="001F5ABD">
        <w:rPr>
          <w:rFonts w:ascii="Times New Roman" w:hAnsi="Times New Roman" w:cs="Times New Roman"/>
        </w:rPr>
        <w:t xml:space="preserve">. Полученные после окончания приема заявок на участие в аукционе заявки на участие в аукционе не рассматриваются и в тот же день возвращаются участникам размещения заказа, подавшим такие заявки. </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9</w:t>
      </w:r>
      <w:r w:rsidRPr="001F5ABD">
        <w:rPr>
          <w:rFonts w:ascii="Times New Roman" w:hAnsi="Times New Roman" w:cs="Times New Roman"/>
        </w:rPr>
        <w:t xml:space="preserve">. Участник размещения заказа, подавший заявку на участие в аукционе, вправе отозвать такую заявку в любое время до дня и времени начала рассмотрения заявок на участие в аукционе. </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10</w:t>
      </w:r>
      <w:r w:rsidRPr="001F5ABD">
        <w:rPr>
          <w:rFonts w:ascii="Times New Roman" w:hAnsi="Times New Roman" w:cs="Times New Roman"/>
        </w:rPr>
        <w:t>. К заявке на участие в аукционе должны прилагаться документы, указанные в информационной карте аукциона.</w:t>
      </w:r>
    </w:p>
    <w:p w:rsidR="001A7179" w:rsidRPr="001F5ABD" w:rsidRDefault="001A7179" w:rsidP="001A7179">
      <w:pPr>
        <w:pStyle w:val="ConsNormal"/>
        <w:widowControl/>
        <w:ind w:right="0"/>
        <w:jc w:val="both"/>
        <w:rPr>
          <w:rFonts w:ascii="Times New Roman" w:hAnsi="Times New Roman" w:cs="Times New Roman"/>
          <w:b/>
          <w:bCs/>
        </w:rPr>
      </w:pPr>
    </w:p>
    <w:p w:rsidR="001A7179" w:rsidRPr="001F5ABD" w:rsidRDefault="001A7179" w:rsidP="001A7179">
      <w:pPr>
        <w:pStyle w:val="ConsNormal"/>
        <w:widowControl/>
        <w:ind w:right="0" w:firstLine="0"/>
        <w:jc w:val="both"/>
        <w:rPr>
          <w:rFonts w:ascii="Times New Roman" w:hAnsi="Times New Roman" w:cs="Times New Roman"/>
          <w:b/>
          <w:bCs/>
        </w:rPr>
      </w:pPr>
      <w:r w:rsidRPr="001F5ABD">
        <w:rPr>
          <w:rFonts w:ascii="Times New Roman" w:hAnsi="Times New Roman" w:cs="Times New Roman"/>
          <w:b/>
          <w:bCs/>
        </w:rPr>
        <w:t>5. Порядок рассмотрения заявок на участие в аукционе</w:t>
      </w:r>
    </w:p>
    <w:p w:rsidR="001A7179" w:rsidRPr="001F5ABD" w:rsidRDefault="001A7179" w:rsidP="001A7179">
      <w:pPr>
        <w:pStyle w:val="ConsNormal"/>
        <w:widowControl/>
        <w:ind w:right="0" w:firstLine="540"/>
        <w:jc w:val="both"/>
        <w:rPr>
          <w:rFonts w:ascii="Times New Roman" w:hAnsi="Times New Roman" w:cs="Times New Roman"/>
        </w:rPr>
      </w:pPr>
      <w:r w:rsidRPr="001F5ABD">
        <w:rPr>
          <w:rFonts w:ascii="Times New Roman" w:hAnsi="Times New Roman" w:cs="Times New Roman"/>
        </w:rPr>
        <w:t xml:space="preserve">1. </w:t>
      </w:r>
      <w:r>
        <w:rPr>
          <w:rFonts w:ascii="Times New Roman" w:hAnsi="Times New Roman" w:cs="Times New Roman"/>
        </w:rPr>
        <w:t>Единая</w:t>
      </w:r>
      <w:r w:rsidRPr="001F5ABD">
        <w:rPr>
          <w:rFonts w:ascii="Times New Roman" w:hAnsi="Times New Roman" w:cs="Times New Roman"/>
        </w:rPr>
        <w:t xml:space="preserve"> комиссия рассматривает заявки на участие в аукционе на соответствие требованиям, установленным документацией об аукционе.</w:t>
      </w:r>
    </w:p>
    <w:p w:rsidR="001A7179" w:rsidRPr="001F5ABD" w:rsidRDefault="001A7179" w:rsidP="001A7179">
      <w:pPr>
        <w:pStyle w:val="ConsNormal"/>
        <w:widowControl/>
        <w:ind w:right="0" w:firstLine="540"/>
        <w:jc w:val="both"/>
        <w:rPr>
          <w:rFonts w:ascii="Times New Roman" w:hAnsi="Times New Roman" w:cs="Times New Roman"/>
        </w:rPr>
      </w:pPr>
      <w:r w:rsidRPr="001F5ABD">
        <w:rPr>
          <w:rFonts w:ascii="Times New Roman" w:hAnsi="Times New Roman" w:cs="Times New Roman"/>
        </w:rPr>
        <w:t>2. Срок рассмотрения заявок на участие в аукционе не может превышать десять дней со дня окончания подачи заявок на участие в аукционе.</w:t>
      </w:r>
    </w:p>
    <w:p w:rsidR="001A7179" w:rsidRPr="001F5ABD" w:rsidRDefault="001A7179" w:rsidP="001A7179">
      <w:pPr>
        <w:pStyle w:val="ConsNormal"/>
        <w:widowControl/>
        <w:ind w:right="0" w:firstLine="540"/>
        <w:jc w:val="both"/>
        <w:rPr>
          <w:rFonts w:ascii="Times New Roman" w:hAnsi="Times New Roman" w:cs="Times New Roman"/>
        </w:rPr>
      </w:pPr>
      <w:r w:rsidRPr="001F5ABD">
        <w:rPr>
          <w:rFonts w:ascii="Times New Roman" w:hAnsi="Times New Roman" w:cs="Times New Roman"/>
        </w:rPr>
        <w:t xml:space="preserve">3. На основании результатов рассмотрения заявок на участие в аукционе </w:t>
      </w:r>
      <w:r>
        <w:rPr>
          <w:rFonts w:ascii="Times New Roman" w:hAnsi="Times New Roman" w:cs="Times New Roman"/>
        </w:rPr>
        <w:t>еди</w:t>
      </w:r>
      <w:r w:rsidRPr="001F5ABD">
        <w:rPr>
          <w:rFonts w:ascii="Times New Roman" w:hAnsi="Times New Roman" w:cs="Times New Roman"/>
        </w:rPr>
        <w:t xml:space="preserve">ной комиссией принимается решение о допуске к участию в аукционе участника размещения заказа и о признании участника размещения заказа, подавшего заявку на участие в аукционе, участником аукциона, или об отказе в допуске такого участника размещения заказа к участию в аукционе. Участникам размещения заказа, подавшим заявки на участие в аукционе и признанным участниками аукциона, и участникам размещения заказа, подавшим заявки на участие в аукционе и не допущенным к участию в аукционе, направляются уведомления о принятых конкурсной комиссией решениях. </w:t>
      </w:r>
    </w:p>
    <w:p w:rsidR="001A7179" w:rsidRPr="001F5ABD" w:rsidRDefault="001A7179" w:rsidP="001A7179">
      <w:pPr>
        <w:pStyle w:val="ConsNormal"/>
        <w:widowControl/>
        <w:ind w:right="0" w:firstLine="0"/>
        <w:jc w:val="both"/>
        <w:rPr>
          <w:rFonts w:ascii="Times New Roman" w:hAnsi="Times New Roman" w:cs="Times New Roman"/>
          <w:b/>
          <w:bCs/>
        </w:rPr>
      </w:pPr>
    </w:p>
    <w:p w:rsidR="001A7179" w:rsidRPr="001F5ABD" w:rsidRDefault="001A7179" w:rsidP="001A7179">
      <w:pPr>
        <w:pStyle w:val="ConsNormal"/>
        <w:widowControl/>
        <w:ind w:right="0" w:firstLine="0"/>
        <w:jc w:val="both"/>
        <w:rPr>
          <w:rFonts w:ascii="Times New Roman" w:hAnsi="Times New Roman" w:cs="Times New Roman"/>
          <w:b/>
          <w:bCs/>
        </w:rPr>
      </w:pPr>
      <w:r w:rsidRPr="001F5ABD">
        <w:rPr>
          <w:rFonts w:ascii="Times New Roman" w:hAnsi="Times New Roman" w:cs="Times New Roman"/>
          <w:b/>
          <w:bCs/>
        </w:rPr>
        <w:t>6. Порядок проведения аукциона</w:t>
      </w:r>
    </w:p>
    <w:p w:rsidR="001A7179" w:rsidRPr="001F5ABD" w:rsidRDefault="001A7179" w:rsidP="001A7179">
      <w:pPr>
        <w:pStyle w:val="ConsNonformat"/>
        <w:widowControl/>
        <w:ind w:right="0" w:firstLine="720"/>
        <w:jc w:val="both"/>
        <w:rPr>
          <w:rFonts w:ascii="Times New Roman" w:hAnsi="Times New Roman" w:cs="Times New Roman"/>
        </w:rPr>
      </w:pPr>
      <w:r w:rsidRPr="001F5ABD">
        <w:rPr>
          <w:rFonts w:ascii="Times New Roman" w:hAnsi="Times New Roman" w:cs="Times New Roman"/>
        </w:rPr>
        <w:t xml:space="preserve">1. Под аукционом понимаются торги, победителем которых признается лицо, предложившее наиболее низкую цену муниципального контракта. </w:t>
      </w:r>
    </w:p>
    <w:p w:rsidR="001A7179" w:rsidRPr="001F5ABD" w:rsidRDefault="001A7179" w:rsidP="001A7179">
      <w:pPr>
        <w:pStyle w:val="ConsNonformat"/>
        <w:widowControl/>
        <w:ind w:right="0" w:firstLine="720"/>
        <w:jc w:val="both"/>
        <w:rPr>
          <w:rFonts w:ascii="Times New Roman" w:hAnsi="Times New Roman" w:cs="Times New Roman"/>
        </w:rPr>
      </w:pPr>
      <w:r w:rsidRPr="001F5ABD">
        <w:rPr>
          <w:rFonts w:ascii="Times New Roman" w:hAnsi="Times New Roman" w:cs="Times New Roman"/>
        </w:rPr>
        <w:t>2. При проведении аукциона какие-либо переговоры заказчика и комиссии с участником размещения заказа не допускаются.</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3. В аукционе могут участвовать только участники размещения заказа, признанные участниками аукциона. Заказчик обязан обеспечить участникам аукциона возможность принять непосредственное или через своих представителей участие в аукционе.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4. Аукцион проводится заказчиком в присутствии членов конкурсной комиссии, участников аукциона или их представителей.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5. Перед началом проведения аукциона комиссия проверяет у присутствующих представителей участников документы, необходимые для участия в аукционе. После этого уполномоченные представители участников получают от комиссии карточки с номерами, которые соответствуют регистрационному номеру аукционной заявке участника.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lastRenderedPageBreak/>
        <w:t>6. Аукцион проводится путем снижения начальной цены контракта, указанной в извещении о проведении открытого аукциона, на "шаг аукциона".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7. "Шаг аукциона" устанавливается в размере пяти процентов начальной цены контракта, указанной в извещении о проведении аукциона. В случае, если после троекратного объявления последнего предложения о цене контракта, ни один из участников аукциона не заявил о своем намерении предложить более низкую цену контракта, заказчик обязан снизить "шаг аукциона" на 0,5 процента начальной цены контракта, но не ниже 0,5 процента начальной цены контракта.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8. Процедура аукциона проходит следующим образом: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торги ведет аукционист, присутствуют члены комиссии, участники и представители заказчика;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аукцион начинается с объявления о начале проведения аукциона, количестве лотов, имен и названий участников, допущенных или не допущенных к участию в аукционе;</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объявляется номер лота, предмет контракта, существенные условия, характеристики, начальная цена контракта и начальный "шаг аукциона";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после оглашения максимальной начальной цены контракта, указанной в извещении, участникам предлагается заявить свои предложения по цене путем поднятия карточек;</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первое предложение (поднятие карточки) означает, что участник аукциона предлагает цену контракта, сниженную на "шаг аукциона";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каждая последующая цена, понижающая предыдущую цену на "шаг аукциона", заявляется участниками путем поднятия карточек;</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 аукционист называет номер карточки каждого участника, который заявил последующую, сниженную на "шаг аукциона" цену контракта, указывает на этого участника и объявляет заявленную цену как цену контракта.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При отсутствии предложений со стороны участников аукционист повторяет эту цену три раза. Если до третьего повторения заявленной цены ни один из участников не поднял карточку и не заявил последующую цену, аукционист с согласия комиссии и заказчика принимает решение о снижении размера "шага аукциона", завершении процедуры торгов и оглашении их результатов, объявление о признании аукциона несостоявшимся;</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если торги (лот) состоялись, аукционист объявляет о завершении процедуры торгов по лоту, о наиболее низкой цене контракта и номер карточки победителя аукциона;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 - победителем аукциона признается лицо, предложившее наиболее низкую цену контракта.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9. При проведении аукциона заказчик в обязательном порядке осуществляет аудиозапись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цене контракта, последнем и предпоследнем предложениях о цене контракта,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контракта. Протокол подписывается заказчиком, всеми присутствующими членами конкурсной комиссии. Протокол составляется в двух экземплярах. Заказчик в течение трех дней со дня подписания протокола передает победителю аукциона один экземпляр протокола и проект контракта, который составляется путем включения цены контракта, предложенной победителем аукциона, в проект контракта, прилагаемого к документации об аукционе.</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10. В случае, если в аукционе участвовал один участник, заказчик в течение трех дней со дня подписания протокола обязан передать единственному участнику аукциона прилагаемый к документации об аукционе проект контракта. При этом муниципальный контракт заключается на условиях, предусмотренных документацией об аукционе, по начальной цене контракта, указанной в извещении о проведении открытого аукциона. Единственный участник аукциона не вправе отказаться от заключения муниципального контракта. </w:t>
      </w:r>
    </w:p>
    <w:p w:rsidR="001A7179" w:rsidRPr="001F5ABD" w:rsidRDefault="001A7179" w:rsidP="001A7179">
      <w:pPr>
        <w:pStyle w:val="ConsNormal"/>
        <w:widowControl/>
        <w:ind w:right="0" w:firstLine="0"/>
        <w:jc w:val="both"/>
        <w:rPr>
          <w:rFonts w:ascii="Times New Roman" w:hAnsi="Times New Roman" w:cs="Times New Roman"/>
          <w:bCs/>
        </w:rPr>
      </w:pPr>
    </w:p>
    <w:p w:rsidR="001A7179" w:rsidRPr="001F5ABD" w:rsidRDefault="001A7179" w:rsidP="001A7179">
      <w:pPr>
        <w:pStyle w:val="ConsNormal"/>
        <w:widowControl/>
        <w:ind w:right="0" w:firstLine="0"/>
        <w:jc w:val="both"/>
        <w:rPr>
          <w:rFonts w:ascii="Times New Roman" w:hAnsi="Times New Roman" w:cs="Times New Roman"/>
          <w:b/>
          <w:bCs/>
        </w:rPr>
      </w:pPr>
      <w:r w:rsidRPr="001F5ABD">
        <w:rPr>
          <w:rFonts w:ascii="Times New Roman" w:hAnsi="Times New Roman" w:cs="Times New Roman"/>
          <w:b/>
          <w:bCs/>
        </w:rPr>
        <w:t>7. Заключение муниципального контракта по результатам аукциона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1.</w:t>
      </w:r>
      <w:r w:rsidRPr="001F5ABD">
        <w:rPr>
          <w:rFonts w:ascii="Times New Roman" w:hAnsi="Times New Roman" w:cs="Times New Roman"/>
          <w:b/>
          <w:bCs/>
        </w:rPr>
        <w:t xml:space="preserve"> </w:t>
      </w:r>
      <w:r w:rsidRPr="001F5ABD">
        <w:rPr>
          <w:rFonts w:ascii="Times New Roman" w:hAnsi="Times New Roman" w:cs="Times New Roman"/>
        </w:rPr>
        <w:t>Под муниципальным контрактом понимается договор, заключенный заказчиком от имени муниципального образования в целях обеспечения муниципальных нужд.</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2. Срок, в течение которого победитель аукциона должен подписать проект муниципального контракта – не менее 10 дней со дня подписания протокола о проведенном аукционе и не более 20 дней.</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3. После определения победителя аукциона в срок, предусмотренный для заключения муниципального контракта, заказчик вправе отказаться от заключения контракта с победителем аукциона в случае установления факта:</w:t>
      </w:r>
    </w:p>
    <w:p w:rsidR="001A7179"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1) проведения ликвидации участников размещения заказа - юридических лиц или проведения в отношении участников размещения заказа - юридических лиц, индивидуальных предпринимателей процедуры банкротства;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2) приостановления деятельности указанных лиц в порядке, предусмотренном Кодексом Российской Федерации об административных правонарушениях;</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3) предоставления указанными лицами заведомо ложных сведений, содержащихся в документах.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4) нахождения имущества указанных лиц под арестом, наложенным по решению суда, если на момент истечения срока заключения контракта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4. Заказ признается размещенным со дня заключения муниципального контракта.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5. При исполнении муниципального контракта заказчик имеет право в одностороннем порядке изменить объем всех предусмотренных контрактом товаров, работ, услуг не более чем на 10 процентов такого объема в случае выявления потребности в дополнительных товарах, работах, услугах, не предусмотренных контрактом. При этом по согласованию с поставщиком (исполнителем, подрядчиком) заказчик вправе изменить цену контракта пропорционально объему указанных дополнительных товаров, работ, услуг или объему указанной части товаров, работ, услуг, но не более чем на 10 процентов такой цены.</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6. Расторжение муниципального контракта допускается по соглашению сторон или решению суда по основаниям, предусмотренным гражданским законодательством.</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lastRenderedPageBreak/>
        <w:t>7. Если победитель аукциона в срок, предусмотренный документацией об аукционе, не представил заказчику подписанный контракт, победитель аукциона признается уклонившимся от заключения муниципального контракта.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8. Если победитель аукциона признан уклонившимся от заключения муниципального контракта, заказчик вправе обратиться в суд с требованием о понуждении победителя аукциона заключить контракт, а также о возмещении убытков, причиненных уклонением от заключения контракта, либо заключить муниципальный контракт с участником аукциона, который сделал предпоследнее предложение о цене контракта. При этом заключение муниципального контракта для участника аукциона, который сделал предпоследнее предложение о цене контракта, является обязательным.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9. Муниципальный контракт заключается на условиях, указанных в извещении о проведении открытого аукциона и в документации об аукционе по цене, предложенной победителем аукциона, либо в случае заключения муниципального контракта с участником аукциона, который сделал предпоследнее предложение о цене контракта, по цене, предложенной таким участником. Муниципальные контракты заключаются по каждому лоту.</w:t>
      </w:r>
    </w:p>
    <w:p w:rsidR="001A7179" w:rsidRPr="000B1A04" w:rsidRDefault="001A7179" w:rsidP="001A7179">
      <w:pPr>
        <w:pStyle w:val="ConsNormal"/>
        <w:widowControl/>
        <w:ind w:right="0" w:firstLine="0"/>
        <w:jc w:val="both"/>
        <w:rPr>
          <w:rFonts w:ascii="Times New Roman" w:hAnsi="Times New Roman" w:cs="Times New Roman"/>
          <w:b/>
          <w:bCs/>
          <w:sz w:val="24"/>
          <w:szCs w:val="24"/>
        </w:rPr>
      </w:pPr>
      <w:r>
        <w:rPr>
          <w:rFonts w:ascii="Times New Roman" w:hAnsi="Times New Roman" w:cs="Times New Roman"/>
          <w:sz w:val="24"/>
          <w:szCs w:val="24"/>
        </w:rPr>
        <w:br w:type="page"/>
      </w:r>
      <w:r w:rsidRPr="000B1A04">
        <w:rPr>
          <w:rFonts w:ascii="Times New Roman" w:hAnsi="Times New Roman" w:cs="Times New Roman"/>
          <w:b/>
          <w:bCs/>
          <w:sz w:val="24"/>
          <w:szCs w:val="24"/>
        </w:rPr>
        <w:lastRenderedPageBreak/>
        <w:t>8. Информационная карта открытого аукциона:</w:t>
      </w:r>
    </w:p>
    <w:tbl>
      <w:tblPr>
        <w:tblW w:w="10260" w:type="dxa"/>
        <w:tblInd w:w="108" w:type="dxa"/>
        <w:tblLayout w:type="fixed"/>
        <w:tblLook w:val="0000"/>
      </w:tblPr>
      <w:tblGrid>
        <w:gridCol w:w="720"/>
        <w:gridCol w:w="3420"/>
        <w:gridCol w:w="6120"/>
      </w:tblGrid>
      <w:tr w:rsidR="001A7179" w:rsidRPr="000B1A04" w:rsidTr="00AB2F3F">
        <w:trPr>
          <w:tblHeader/>
        </w:trPr>
        <w:tc>
          <w:tcPr>
            <w:tcW w:w="720" w:type="dxa"/>
            <w:tcBorders>
              <w:top w:val="single" w:sz="4" w:space="0" w:color="auto"/>
              <w:left w:val="single" w:sz="4" w:space="0" w:color="auto"/>
              <w:bottom w:val="single" w:sz="4" w:space="0" w:color="auto"/>
              <w:right w:val="single" w:sz="4" w:space="0" w:color="auto"/>
            </w:tcBorders>
            <w:vAlign w:val="center"/>
          </w:tcPr>
          <w:p w:rsidR="001A7179" w:rsidRPr="000B1A04" w:rsidRDefault="001A7179" w:rsidP="00AB2F3F">
            <w:pPr>
              <w:pStyle w:val="a6"/>
              <w:spacing w:after="0"/>
              <w:jc w:val="center"/>
              <w:rPr>
                <w:b/>
                <w:szCs w:val="24"/>
              </w:rPr>
            </w:pPr>
            <w:r w:rsidRPr="000B1A04">
              <w:rPr>
                <w:b/>
                <w:szCs w:val="24"/>
              </w:rPr>
              <w:t>№</w:t>
            </w:r>
          </w:p>
          <w:p w:rsidR="001A7179" w:rsidRPr="000B1A04" w:rsidRDefault="001A7179" w:rsidP="00AB2F3F">
            <w:pPr>
              <w:pStyle w:val="a6"/>
              <w:spacing w:after="0"/>
              <w:jc w:val="center"/>
              <w:rPr>
                <w:b/>
                <w:szCs w:val="24"/>
              </w:rPr>
            </w:pPr>
            <w:r w:rsidRPr="000B1A04">
              <w:rPr>
                <w:b/>
                <w:szCs w:val="24"/>
              </w:rPr>
              <w:t>п/п</w:t>
            </w:r>
          </w:p>
        </w:tc>
        <w:tc>
          <w:tcPr>
            <w:tcW w:w="3420" w:type="dxa"/>
            <w:tcBorders>
              <w:top w:val="single" w:sz="4" w:space="0" w:color="auto"/>
              <w:left w:val="single" w:sz="4" w:space="0" w:color="auto"/>
              <w:bottom w:val="single" w:sz="4" w:space="0" w:color="auto"/>
              <w:right w:val="single" w:sz="4" w:space="0" w:color="auto"/>
            </w:tcBorders>
            <w:vAlign w:val="center"/>
          </w:tcPr>
          <w:p w:rsidR="001A7179" w:rsidRPr="000B1A04" w:rsidRDefault="001A7179" w:rsidP="00AB2F3F">
            <w:pPr>
              <w:pStyle w:val="a6"/>
              <w:spacing w:after="0"/>
              <w:jc w:val="center"/>
              <w:rPr>
                <w:b/>
                <w:szCs w:val="24"/>
              </w:rPr>
            </w:pPr>
            <w:r w:rsidRPr="000B1A04">
              <w:rPr>
                <w:b/>
                <w:szCs w:val="24"/>
              </w:rPr>
              <w:t>Наименование пункта</w:t>
            </w:r>
          </w:p>
        </w:tc>
        <w:tc>
          <w:tcPr>
            <w:tcW w:w="6120" w:type="dxa"/>
            <w:tcBorders>
              <w:top w:val="single" w:sz="4" w:space="0" w:color="auto"/>
              <w:left w:val="single" w:sz="4" w:space="0" w:color="auto"/>
              <w:bottom w:val="single" w:sz="4" w:space="0" w:color="auto"/>
              <w:right w:val="single" w:sz="4" w:space="0" w:color="auto"/>
            </w:tcBorders>
            <w:vAlign w:val="center"/>
          </w:tcPr>
          <w:p w:rsidR="001A7179" w:rsidRPr="000B1A04" w:rsidRDefault="001A7179" w:rsidP="00AB2F3F">
            <w:pPr>
              <w:pStyle w:val="a6"/>
              <w:spacing w:after="0"/>
              <w:jc w:val="center"/>
              <w:rPr>
                <w:b/>
                <w:szCs w:val="24"/>
              </w:rPr>
            </w:pPr>
            <w:r w:rsidRPr="000B1A04">
              <w:rPr>
                <w:b/>
                <w:szCs w:val="24"/>
              </w:rPr>
              <w:t>Текст пояснений</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r w:rsidRPr="000B1A04">
              <w:rPr>
                <w:szCs w:val="24"/>
              </w:rPr>
              <w:t>1</w:t>
            </w: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rPr>
                <w:szCs w:val="24"/>
              </w:rPr>
            </w:pPr>
            <w:r w:rsidRPr="000B1A04">
              <w:rPr>
                <w:szCs w:val="24"/>
              </w:rPr>
              <w:t xml:space="preserve">Наименование муниципального заказчика, контактная информация </w:t>
            </w:r>
          </w:p>
        </w:tc>
        <w:tc>
          <w:tcPr>
            <w:tcW w:w="6120" w:type="dxa"/>
            <w:tcBorders>
              <w:top w:val="single" w:sz="4" w:space="0" w:color="auto"/>
              <w:left w:val="single" w:sz="4" w:space="0" w:color="auto"/>
              <w:bottom w:val="single" w:sz="4" w:space="0" w:color="auto"/>
              <w:right w:val="single" w:sz="4" w:space="0" w:color="auto"/>
            </w:tcBorders>
          </w:tcPr>
          <w:p w:rsidR="00CB02B0" w:rsidRDefault="009755C6" w:rsidP="00C84969">
            <w:pPr>
              <w:pStyle w:val="a3"/>
              <w:spacing w:before="0" w:beforeAutospacing="0" w:after="0" w:afterAutospacing="0"/>
              <w:ind w:left="5"/>
              <w:jc w:val="both"/>
              <w:rPr>
                <w:rFonts w:ascii="Times New Roman" w:hAnsi="Times New Roman" w:cs="Times New Roman"/>
              </w:rPr>
            </w:pPr>
            <w:r>
              <w:rPr>
                <w:rFonts w:ascii="Times New Roman" w:hAnsi="Times New Roman" w:cs="Times New Roman"/>
              </w:rPr>
              <w:t>Администрация Динского сельского поселения Динского района</w:t>
            </w:r>
          </w:p>
          <w:p w:rsidR="00C84969" w:rsidRPr="00F11E1A" w:rsidRDefault="00C84969" w:rsidP="00C84969">
            <w:pPr>
              <w:pStyle w:val="a3"/>
              <w:spacing w:before="0" w:beforeAutospacing="0" w:after="0" w:afterAutospacing="0"/>
              <w:ind w:left="5"/>
              <w:jc w:val="both"/>
              <w:rPr>
                <w:rFonts w:ascii="Times New Roman" w:hAnsi="Times New Roman" w:cs="Times New Roman"/>
                <w:bCs/>
              </w:rPr>
            </w:pPr>
            <w:r w:rsidRPr="00F11E1A">
              <w:rPr>
                <w:rFonts w:ascii="Times New Roman" w:hAnsi="Times New Roman" w:cs="Times New Roman"/>
              </w:rPr>
              <w:t>Место нахождения:</w:t>
            </w:r>
            <w:r w:rsidRPr="00F11E1A">
              <w:rPr>
                <w:rFonts w:ascii="Times New Roman" w:hAnsi="Times New Roman" w:cs="Times New Roman"/>
                <w:bCs/>
              </w:rPr>
              <w:t xml:space="preserve"> Краснодарский край, Динской район, ст. </w:t>
            </w:r>
            <w:r w:rsidR="009755C6">
              <w:rPr>
                <w:rFonts w:ascii="Times New Roman" w:hAnsi="Times New Roman" w:cs="Times New Roman"/>
                <w:bCs/>
              </w:rPr>
              <w:t>Динская , ул.Красная ,57</w:t>
            </w:r>
          </w:p>
          <w:p w:rsidR="00BE14B1" w:rsidRDefault="00C84969" w:rsidP="00BE14B1">
            <w:pPr>
              <w:pStyle w:val="a3"/>
              <w:spacing w:before="0" w:beforeAutospacing="0" w:after="0" w:afterAutospacing="0"/>
              <w:ind w:left="5"/>
              <w:jc w:val="both"/>
              <w:rPr>
                <w:rFonts w:ascii="Times New Roman" w:hAnsi="Times New Roman" w:cs="Times New Roman"/>
                <w:bCs/>
              </w:rPr>
            </w:pPr>
            <w:r w:rsidRPr="00F11E1A">
              <w:rPr>
                <w:rFonts w:ascii="Times New Roman" w:hAnsi="Times New Roman" w:cs="Times New Roman"/>
              </w:rPr>
              <w:t>Почтовый адрес:</w:t>
            </w:r>
            <w:r w:rsidRPr="00F11E1A">
              <w:rPr>
                <w:rFonts w:ascii="Times New Roman" w:hAnsi="Times New Roman" w:cs="Times New Roman"/>
                <w:bCs/>
              </w:rPr>
              <w:t xml:space="preserve"> 3532</w:t>
            </w:r>
            <w:r w:rsidR="009755C6">
              <w:rPr>
                <w:rFonts w:ascii="Times New Roman" w:hAnsi="Times New Roman" w:cs="Times New Roman"/>
                <w:bCs/>
              </w:rPr>
              <w:t>00</w:t>
            </w:r>
            <w:r w:rsidRPr="00F11E1A">
              <w:rPr>
                <w:rFonts w:ascii="Times New Roman" w:hAnsi="Times New Roman" w:cs="Times New Roman"/>
                <w:bCs/>
              </w:rPr>
              <w:t xml:space="preserve"> Краснодарский край, ст.</w:t>
            </w:r>
            <w:r w:rsidR="00BE14B1">
              <w:rPr>
                <w:rFonts w:ascii="Times New Roman" w:hAnsi="Times New Roman" w:cs="Times New Roman"/>
                <w:bCs/>
              </w:rPr>
              <w:t xml:space="preserve">Динская </w:t>
            </w:r>
            <w:r w:rsidRPr="00F11E1A">
              <w:rPr>
                <w:rFonts w:ascii="Times New Roman" w:hAnsi="Times New Roman" w:cs="Times New Roman"/>
                <w:bCs/>
              </w:rPr>
              <w:t xml:space="preserve"> </w:t>
            </w:r>
            <w:r w:rsidR="00BE14B1">
              <w:rPr>
                <w:rFonts w:ascii="Times New Roman" w:hAnsi="Times New Roman" w:cs="Times New Roman"/>
                <w:bCs/>
              </w:rPr>
              <w:t>у</w:t>
            </w:r>
            <w:r w:rsidR="00CB02B0">
              <w:rPr>
                <w:rFonts w:ascii="Times New Roman" w:hAnsi="Times New Roman" w:cs="Times New Roman"/>
                <w:bCs/>
              </w:rPr>
              <w:t>л.</w:t>
            </w:r>
            <w:r w:rsidR="00BE14B1">
              <w:rPr>
                <w:rFonts w:ascii="Times New Roman" w:hAnsi="Times New Roman" w:cs="Times New Roman"/>
                <w:bCs/>
              </w:rPr>
              <w:t>Красная,57</w:t>
            </w:r>
          </w:p>
          <w:p w:rsidR="001A7179" w:rsidRPr="00001AAF" w:rsidRDefault="00C84969" w:rsidP="00BE14B1">
            <w:pPr>
              <w:pStyle w:val="a3"/>
              <w:spacing w:before="0" w:beforeAutospacing="0" w:after="0" w:afterAutospacing="0"/>
              <w:ind w:left="5"/>
              <w:jc w:val="both"/>
              <w:rPr>
                <w:rFonts w:ascii="Times New Roman" w:hAnsi="Times New Roman" w:cs="Times New Roman"/>
              </w:rPr>
            </w:pPr>
            <w:r w:rsidRPr="00F11E1A">
              <w:rPr>
                <w:rFonts w:ascii="Times New Roman" w:hAnsi="Times New Roman" w:cs="Times New Roman"/>
              </w:rPr>
              <w:t xml:space="preserve">Номер контактного телефона: </w:t>
            </w:r>
            <w:r w:rsidRPr="00F11E1A">
              <w:rPr>
                <w:rFonts w:ascii="Times New Roman" w:hAnsi="Times New Roman" w:cs="Times New Roman"/>
                <w:bCs/>
              </w:rPr>
              <w:t xml:space="preserve">(86162) </w:t>
            </w:r>
            <w:r w:rsidR="00BE14B1">
              <w:rPr>
                <w:rFonts w:ascii="Times New Roman" w:hAnsi="Times New Roman" w:cs="Times New Roman"/>
                <w:bCs/>
              </w:rPr>
              <w:t>6-38-08</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bCs/>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keepNext/>
              <w:keepLines/>
              <w:widowControl w:val="0"/>
              <w:suppressLineNumbers/>
              <w:suppressAutoHyphens/>
              <w:rPr>
                <w:kern w:val="32"/>
              </w:rPr>
            </w:pPr>
            <w:r w:rsidRPr="000B1A04">
              <w:t>Вид и предмет аукциона</w:t>
            </w:r>
          </w:p>
        </w:tc>
        <w:tc>
          <w:tcPr>
            <w:tcW w:w="6120" w:type="dxa"/>
            <w:tcBorders>
              <w:top w:val="single" w:sz="4" w:space="0" w:color="auto"/>
              <w:left w:val="single" w:sz="4" w:space="0" w:color="auto"/>
              <w:bottom w:val="single" w:sz="4" w:space="0" w:color="auto"/>
              <w:right w:val="single" w:sz="4" w:space="0" w:color="auto"/>
            </w:tcBorders>
          </w:tcPr>
          <w:p w:rsidR="00BE14B1" w:rsidRPr="00BE14B1" w:rsidRDefault="00BE14B1" w:rsidP="00BE14B1">
            <w:pPr>
              <w:pStyle w:val="a3"/>
              <w:spacing w:before="0" w:after="0" w:afterAutospacing="0"/>
              <w:jc w:val="both"/>
              <w:rPr>
                <w:rFonts w:ascii="Times New Roman" w:hAnsi="Times New Roman" w:cs="Times New Roman"/>
                <w:b/>
                <w:u w:val="single"/>
              </w:rPr>
            </w:pPr>
            <w:r w:rsidRPr="00BE14B1">
              <w:rPr>
                <w:rFonts w:ascii="Times New Roman" w:hAnsi="Times New Roman" w:cs="Times New Roman"/>
                <w:b/>
                <w:bCs/>
              </w:rPr>
              <w:t>«Выполнение работ для Администрации Динского сельского поселения Динского района»</w:t>
            </w:r>
          </w:p>
          <w:p w:rsidR="001A7179" w:rsidRPr="00A601A2" w:rsidRDefault="001A7179" w:rsidP="00BE14B1">
            <w:pPr>
              <w:pStyle w:val="a3"/>
              <w:spacing w:before="0" w:after="0" w:afterAutospacing="0"/>
              <w:jc w:val="both"/>
            </w:pP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keepNext/>
              <w:keepLines/>
              <w:widowControl w:val="0"/>
              <w:numPr>
                <w:ilvl w:val="0"/>
                <w:numId w:val="1"/>
              </w:numPr>
              <w:suppressLineNumbers/>
              <w:suppressAutoHyphens/>
              <w:ind w:left="114" w:hanging="57"/>
              <w:jc w:val="center"/>
              <w:rPr>
                <w:kern w:val="32"/>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keepNext/>
              <w:keepLines/>
              <w:widowControl w:val="0"/>
              <w:suppressLineNumbers/>
              <w:suppressAutoHyphens/>
              <w:rPr>
                <w:kern w:val="32"/>
              </w:rPr>
            </w:pPr>
            <w:r w:rsidRPr="000B1A04">
              <w:t xml:space="preserve">Начальная цена контракта, порядок ее формирования </w:t>
            </w:r>
          </w:p>
        </w:tc>
        <w:tc>
          <w:tcPr>
            <w:tcW w:w="6120" w:type="dxa"/>
            <w:tcBorders>
              <w:top w:val="single" w:sz="4" w:space="0" w:color="auto"/>
              <w:left w:val="single" w:sz="4" w:space="0" w:color="auto"/>
              <w:bottom w:val="single" w:sz="4" w:space="0" w:color="auto"/>
              <w:right w:val="single" w:sz="4" w:space="0" w:color="auto"/>
            </w:tcBorders>
          </w:tcPr>
          <w:p w:rsidR="00E770D6" w:rsidRPr="00A04390" w:rsidRDefault="00BE14B1" w:rsidP="00AB2F3F">
            <w:pPr>
              <w:rPr>
                <w:b/>
                <w:highlight w:val="yellow"/>
              </w:rPr>
            </w:pPr>
            <w:r>
              <w:rPr>
                <w:b/>
                <w:highlight w:val="yellow"/>
              </w:rPr>
              <w:t>Выполнение работ по ремонту дорог в гравийном исполнении – 694 334,00</w:t>
            </w:r>
          </w:p>
          <w:p w:rsidR="001A7179" w:rsidRPr="00A04390" w:rsidRDefault="001A7179" w:rsidP="00AB2F3F">
            <w:pPr>
              <w:keepNext/>
              <w:keepLines/>
              <w:widowControl w:val="0"/>
              <w:suppressLineNumbers/>
              <w:suppressAutoHyphens/>
              <w:jc w:val="both"/>
              <w:rPr>
                <w:kern w:val="32"/>
              </w:rPr>
            </w:pPr>
            <w:r w:rsidRPr="00A04390">
              <w:t>Начальная цена контракта указана в техническом задании документации об аукционе и включает в себя стоимость товаров, расходы, связанные с доставкой и разгрузкой согласно условиям и графику поставки (прилагаются), все расходы, связанные с выполнением условий муниципального контракта,  в том числе расходы на уплату необходимых налогов, сборов и других обязательных платежей.</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rPr>
                <w:szCs w:val="24"/>
              </w:rPr>
            </w:pPr>
            <w:r w:rsidRPr="000B1A04">
              <w:rPr>
                <w:szCs w:val="24"/>
              </w:rPr>
              <w:t>Шаг аукциона</w:t>
            </w:r>
          </w:p>
        </w:tc>
        <w:tc>
          <w:tcPr>
            <w:tcW w:w="61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rPr>
                <w:bCs/>
                <w:szCs w:val="24"/>
              </w:rPr>
            </w:pPr>
            <w:bookmarkStart w:id="1" w:name="sub_375"/>
            <w:r w:rsidRPr="007E4896">
              <w:t xml:space="preserve">"Шаг аукциона" устанавливается в размере </w:t>
            </w:r>
            <w:r w:rsidRPr="007E4896">
              <w:rPr>
                <w:b/>
              </w:rPr>
              <w:t xml:space="preserve">пяти процентов начальной </w:t>
            </w:r>
            <w:r w:rsidRPr="007E4896">
              <w:t xml:space="preserve">(максимальной) </w:t>
            </w:r>
            <w:r w:rsidRPr="007E4896">
              <w:rPr>
                <w:b/>
              </w:rPr>
              <w:t xml:space="preserve"> цены контракта</w:t>
            </w:r>
            <w:r w:rsidRPr="007E4896">
              <w:t>. В случае если после троекратного объявления последнего предложения о цене контракта ни один из участников аукциона не заявил о своем намерении предложить более низкую цену контракта, аукционист обязан снизить "шаг аукциона" на 0,5 процента начальной (максимальной)  цены контракта, но не ниже 0,5 процента начальной (максимальной)  цены контракта.</w:t>
            </w:r>
            <w:bookmarkEnd w:id="1"/>
          </w:p>
        </w:tc>
      </w:tr>
      <w:tr w:rsidR="001A7179" w:rsidRPr="000B1A04" w:rsidTr="00AB2F3F">
        <w:trPr>
          <w:trHeight w:val="591"/>
        </w:trPr>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vAlign w:val="center"/>
          </w:tcPr>
          <w:p w:rsidR="001A7179" w:rsidRPr="000B1A04" w:rsidRDefault="001A7179" w:rsidP="00AB2F3F">
            <w:pPr>
              <w:pStyle w:val="a6"/>
              <w:spacing w:after="0"/>
              <w:jc w:val="left"/>
              <w:rPr>
                <w:szCs w:val="24"/>
              </w:rPr>
            </w:pPr>
            <w:r w:rsidRPr="000B1A04">
              <w:rPr>
                <w:szCs w:val="24"/>
              </w:rPr>
              <w:t>Источник финансирования</w:t>
            </w:r>
          </w:p>
        </w:tc>
        <w:tc>
          <w:tcPr>
            <w:tcW w:w="6120" w:type="dxa"/>
            <w:tcBorders>
              <w:top w:val="single" w:sz="4" w:space="0" w:color="auto"/>
              <w:left w:val="single" w:sz="4" w:space="0" w:color="auto"/>
              <w:bottom w:val="single" w:sz="4" w:space="0" w:color="auto"/>
              <w:right w:val="single" w:sz="4" w:space="0" w:color="auto"/>
            </w:tcBorders>
            <w:vAlign w:val="center"/>
          </w:tcPr>
          <w:p w:rsidR="00A04390" w:rsidRPr="000B1A04" w:rsidRDefault="00BE14B1" w:rsidP="00A04390">
            <w:pPr>
              <w:pStyle w:val="a6"/>
              <w:spacing w:after="0"/>
              <w:jc w:val="left"/>
              <w:rPr>
                <w:szCs w:val="24"/>
              </w:rPr>
            </w:pPr>
            <w:r>
              <w:rPr>
                <w:szCs w:val="24"/>
              </w:rPr>
              <w:t>Бюджет сельского поселения</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jc w:val="left"/>
              <w:rPr>
                <w:szCs w:val="24"/>
              </w:rPr>
            </w:pPr>
            <w:r w:rsidRPr="000B1A04">
              <w:rPr>
                <w:szCs w:val="24"/>
              </w:rPr>
              <w:t>Форма, сроки, порядок и валюта оплаты поставки товаров, выполнения работ, оказания услуг</w:t>
            </w:r>
          </w:p>
        </w:tc>
        <w:tc>
          <w:tcPr>
            <w:tcW w:w="6120" w:type="dxa"/>
            <w:tcBorders>
              <w:top w:val="single" w:sz="4" w:space="0" w:color="auto"/>
              <w:left w:val="single" w:sz="4" w:space="0" w:color="auto"/>
              <w:bottom w:val="single" w:sz="4" w:space="0" w:color="auto"/>
              <w:right w:val="single" w:sz="4" w:space="0" w:color="auto"/>
            </w:tcBorders>
            <w:vAlign w:val="center"/>
          </w:tcPr>
          <w:p w:rsidR="001A7179" w:rsidRDefault="001A7179" w:rsidP="003947E9">
            <w:pPr>
              <w:pStyle w:val="a6"/>
              <w:spacing w:after="0"/>
              <w:jc w:val="left"/>
              <w:rPr>
                <w:szCs w:val="24"/>
                <w:highlight w:val="yellow"/>
              </w:rPr>
            </w:pPr>
            <w:r w:rsidRPr="0055124F">
              <w:rPr>
                <w:szCs w:val="24"/>
                <w:highlight w:val="yellow"/>
              </w:rPr>
              <w:t>Денежные средства в рублях РФ, безналичный расчет</w:t>
            </w:r>
            <w:r>
              <w:rPr>
                <w:szCs w:val="24"/>
                <w:highlight w:val="yellow"/>
              </w:rPr>
              <w:t xml:space="preserve">. </w:t>
            </w:r>
          </w:p>
          <w:p w:rsidR="00941DD9" w:rsidRPr="0055124F" w:rsidRDefault="00941DD9" w:rsidP="00FB4162">
            <w:pPr>
              <w:pStyle w:val="a6"/>
              <w:spacing w:after="0"/>
              <w:jc w:val="left"/>
              <w:rPr>
                <w:szCs w:val="24"/>
                <w:highlight w:val="yellow"/>
              </w:rPr>
            </w:pPr>
            <w:r>
              <w:rPr>
                <w:szCs w:val="24"/>
                <w:highlight w:val="yellow"/>
              </w:rPr>
              <w:t>Предоплата</w:t>
            </w:r>
            <w:r w:rsidR="00A04390">
              <w:rPr>
                <w:szCs w:val="24"/>
                <w:highlight w:val="yellow"/>
              </w:rPr>
              <w:t xml:space="preserve"> </w:t>
            </w:r>
            <w:r w:rsidR="00FB4162">
              <w:rPr>
                <w:szCs w:val="24"/>
                <w:highlight w:val="yellow"/>
              </w:rPr>
              <w:t>не предусмотрена</w:t>
            </w:r>
            <w:r w:rsidR="00A04390">
              <w:rPr>
                <w:szCs w:val="24"/>
                <w:highlight w:val="yellow"/>
              </w:rPr>
              <w:t>, окончательный расче</w:t>
            </w:r>
            <w:r w:rsidR="00C560A8">
              <w:rPr>
                <w:szCs w:val="24"/>
                <w:highlight w:val="yellow"/>
              </w:rPr>
              <w:t>т</w:t>
            </w:r>
            <w:r w:rsidR="00FB4162">
              <w:rPr>
                <w:szCs w:val="24"/>
                <w:highlight w:val="yellow"/>
              </w:rPr>
              <w:t xml:space="preserve"> в течение 10 рабочих дней со дня подписания акта выполненных работ</w:t>
            </w:r>
          </w:p>
        </w:tc>
      </w:tr>
      <w:tr w:rsidR="001A7179" w:rsidRPr="000B1A04" w:rsidTr="00AB2F3F">
        <w:trPr>
          <w:trHeight w:val="870"/>
        </w:trPr>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jc w:val="left"/>
              <w:rPr>
                <w:szCs w:val="24"/>
              </w:rPr>
            </w:pPr>
            <w:r w:rsidRPr="000B1A04">
              <w:rPr>
                <w:szCs w:val="24"/>
              </w:rPr>
              <w:t>Место и сроки поставки товаров (выполнения работ, оказания услуг)</w:t>
            </w:r>
          </w:p>
        </w:tc>
        <w:tc>
          <w:tcPr>
            <w:tcW w:w="6120" w:type="dxa"/>
            <w:tcBorders>
              <w:top w:val="single" w:sz="4" w:space="0" w:color="auto"/>
              <w:left w:val="single" w:sz="4" w:space="0" w:color="auto"/>
              <w:bottom w:val="single" w:sz="4" w:space="0" w:color="auto"/>
              <w:right w:val="single" w:sz="4" w:space="0" w:color="auto"/>
            </w:tcBorders>
          </w:tcPr>
          <w:p w:rsidR="001A7179" w:rsidRDefault="001A7179" w:rsidP="00AB2F3F">
            <w:pPr>
              <w:pStyle w:val="a6"/>
              <w:spacing w:after="0"/>
            </w:pPr>
            <w:r w:rsidRPr="000B1A04">
              <w:rPr>
                <w:szCs w:val="24"/>
              </w:rPr>
              <w:t xml:space="preserve">Поставка </w:t>
            </w:r>
            <w:r>
              <w:rPr>
                <w:szCs w:val="24"/>
              </w:rPr>
              <w:t xml:space="preserve">товаров, выполнение работ, оказание услуг осуществляется силами и за счет средств поставщика/подрядчика по адресу, </w:t>
            </w:r>
            <w:r>
              <w:t xml:space="preserve">указанному в техническом задании аукциона, </w:t>
            </w:r>
            <w:r w:rsidRPr="000B1A04">
              <w:rPr>
                <w:szCs w:val="24"/>
              </w:rPr>
              <w:t xml:space="preserve">Поставка </w:t>
            </w:r>
            <w:r>
              <w:rPr>
                <w:szCs w:val="24"/>
              </w:rPr>
              <w:t xml:space="preserve">товаров, выполнение работ, оказание услуг осуществляется силами и за счет средств поставщика/подрядчика по адресу, </w:t>
            </w:r>
            <w:r>
              <w:t>указанному в техническом задании аукциона:</w:t>
            </w:r>
          </w:p>
          <w:p w:rsidR="001A7179" w:rsidRPr="00427C96" w:rsidRDefault="00C84969" w:rsidP="00BE10A8">
            <w:pPr>
              <w:rPr>
                <w:b/>
                <w:highlight w:val="yellow"/>
              </w:rPr>
            </w:pPr>
            <w:r>
              <w:rPr>
                <w:b/>
                <w:highlight w:val="yellow"/>
              </w:rPr>
              <w:t>Выполнение работ</w:t>
            </w:r>
            <w:r w:rsidR="00E57C6F">
              <w:rPr>
                <w:b/>
                <w:highlight w:val="yellow"/>
              </w:rPr>
              <w:t>, оказание услуг</w:t>
            </w:r>
            <w:r w:rsidR="001A7179">
              <w:rPr>
                <w:b/>
                <w:highlight w:val="yellow"/>
              </w:rPr>
              <w:t>, являющихся предметом муниципального контракта</w:t>
            </w:r>
            <w:r w:rsidR="00A81800">
              <w:rPr>
                <w:b/>
                <w:highlight w:val="yellow"/>
              </w:rPr>
              <w:t xml:space="preserve">, </w:t>
            </w:r>
            <w:r w:rsidR="001C4EDD">
              <w:rPr>
                <w:b/>
                <w:highlight w:val="yellow"/>
              </w:rPr>
              <w:t xml:space="preserve">осуществляется силами и за счет средств подрядчика </w:t>
            </w:r>
            <w:r>
              <w:rPr>
                <w:b/>
                <w:highlight w:val="yellow"/>
              </w:rPr>
              <w:t xml:space="preserve">с момента </w:t>
            </w:r>
            <w:r w:rsidR="00C560A8">
              <w:rPr>
                <w:b/>
                <w:highlight w:val="yellow"/>
              </w:rPr>
              <w:t xml:space="preserve">получения </w:t>
            </w:r>
            <w:r w:rsidR="00BE10A8">
              <w:rPr>
                <w:b/>
                <w:highlight w:val="yellow"/>
              </w:rPr>
              <w:t>заключения муниципального контракта в течение 15</w:t>
            </w:r>
            <w:r w:rsidR="00A04390">
              <w:rPr>
                <w:b/>
                <w:highlight w:val="yellow"/>
              </w:rPr>
              <w:t xml:space="preserve"> календарных дней  </w:t>
            </w:r>
          </w:p>
        </w:tc>
      </w:tr>
      <w:tr w:rsidR="001A7179" w:rsidRPr="00EB6934" w:rsidTr="00297F32">
        <w:trPr>
          <w:trHeight w:val="302"/>
        </w:trPr>
        <w:tc>
          <w:tcPr>
            <w:tcW w:w="720" w:type="dxa"/>
            <w:tcBorders>
              <w:top w:val="single" w:sz="4" w:space="0" w:color="auto"/>
              <w:left w:val="single" w:sz="4" w:space="0" w:color="auto"/>
              <w:bottom w:val="nil"/>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nil"/>
              <w:right w:val="single" w:sz="4" w:space="0" w:color="auto"/>
            </w:tcBorders>
          </w:tcPr>
          <w:p w:rsidR="001A7179" w:rsidRPr="000B1A04" w:rsidRDefault="001A7179" w:rsidP="00AB2F3F">
            <w:pPr>
              <w:pStyle w:val="a6"/>
              <w:spacing w:after="0"/>
              <w:jc w:val="left"/>
              <w:rPr>
                <w:szCs w:val="24"/>
              </w:rPr>
            </w:pPr>
            <w:r w:rsidRPr="000B1A04">
              <w:rPr>
                <w:szCs w:val="24"/>
              </w:rPr>
              <w:t>Условия поставки, краткая характеристика товаров, работ, услуг, другая информация.</w:t>
            </w:r>
          </w:p>
        </w:tc>
        <w:tc>
          <w:tcPr>
            <w:tcW w:w="6120" w:type="dxa"/>
            <w:tcBorders>
              <w:top w:val="single" w:sz="4" w:space="0" w:color="auto"/>
              <w:left w:val="single" w:sz="4" w:space="0" w:color="auto"/>
              <w:bottom w:val="nil"/>
              <w:right w:val="single" w:sz="4" w:space="0" w:color="auto"/>
            </w:tcBorders>
            <w:vAlign w:val="center"/>
          </w:tcPr>
          <w:p w:rsidR="001A7179" w:rsidRPr="006D5F37" w:rsidRDefault="00BE10A8" w:rsidP="001B4A64">
            <w:pPr>
              <w:jc w:val="both"/>
              <w:rPr>
                <w:sz w:val="20"/>
                <w:szCs w:val="20"/>
              </w:rPr>
            </w:pPr>
            <w:r>
              <w:t xml:space="preserve">Выполнение работ по ремонту дорог в гравийном исполнении: </w:t>
            </w:r>
            <w:r w:rsidR="00C560A8">
              <w:rPr>
                <w:sz w:val="22"/>
                <w:szCs w:val="22"/>
              </w:rPr>
              <w:t xml:space="preserve"> </w:t>
            </w:r>
            <w:r>
              <w:rPr>
                <w:sz w:val="22"/>
                <w:szCs w:val="22"/>
              </w:rPr>
              <w:t xml:space="preserve">ул. </w:t>
            </w:r>
            <w:r w:rsidR="001B4A64">
              <w:rPr>
                <w:sz w:val="22"/>
                <w:szCs w:val="22"/>
              </w:rPr>
              <w:t>Г</w:t>
            </w:r>
            <w:r>
              <w:rPr>
                <w:sz w:val="22"/>
                <w:szCs w:val="22"/>
              </w:rPr>
              <w:t>орького от ул.</w:t>
            </w:r>
            <w:r w:rsidR="001B4A64">
              <w:rPr>
                <w:sz w:val="22"/>
                <w:szCs w:val="22"/>
              </w:rPr>
              <w:t xml:space="preserve"> Т</w:t>
            </w:r>
            <w:r>
              <w:rPr>
                <w:sz w:val="22"/>
                <w:szCs w:val="22"/>
              </w:rPr>
              <w:t>еатральной до ул. Кочетинской; ул. Кочетинской от ул. Горького до ул. Театральной</w:t>
            </w:r>
            <w:r w:rsidR="001B4A64">
              <w:rPr>
                <w:sz w:val="22"/>
                <w:szCs w:val="22"/>
              </w:rPr>
              <w:t xml:space="preserve">; от ул.Кочетинской по ул. Театральная, ул. </w:t>
            </w:r>
            <w:r w:rsidR="001B4A64">
              <w:rPr>
                <w:sz w:val="22"/>
                <w:szCs w:val="22"/>
              </w:rPr>
              <w:lastRenderedPageBreak/>
              <w:t xml:space="preserve">Чапаева от ул. Кирпичной до ул. Хлеборобной, ул. Кирова от ул. Комсомольской до ул.Пластуновской, ул. Лермонтова от ул. Автомобилистов до ж/д станции согласно сметного расчета. </w:t>
            </w:r>
            <w:r>
              <w:rPr>
                <w:sz w:val="22"/>
                <w:szCs w:val="22"/>
              </w:rPr>
              <w:t xml:space="preserve"> </w:t>
            </w:r>
            <w:r w:rsidR="00C560A8" w:rsidRPr="006D5F37">
              <w:rPr>
                <w:sz w:val="22"/>
                <w:szCs w:val="22"/>
              </w:rPr>
              <w:t xml:space="preserve"> </w:t>
            </w:r>
            <w:r w:rsidR="001A7179" w:rsidRPr="006D5F37">
              <w:rPr>
                <w:sz w:val="22"/>
                <w:szCs w:val="22"/>
              </w:rPr>
              <w:t>(объем поставляемых товаров, выполняемых работ, оказываемых услуг в соответствии с прилагаемым техническим заданием</w:t>
            </w:r>
            <w:r w:rsidR="001A7179" w:rsidRPr="003174D7">
              <w:rPr>
                <w:sz w:val="22"/>
                <w:szCs w:val="22"/>
              </w:rPr>
              <w:t>, дефектным актом и локальным сметным расчетом)</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bCs/>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1C6815" w:rsidRDefault="001A7179" w:rsidP="00AB2F3F">
            <w:pPr>
              <w:pStyle w:val="a6"/>
              <w:spacing w:after="0"/>
              <w:rPr>
                <w:bCs/>
                <w:szCs w:val="22"/>
              </w:rPr>
            </w:pPr>
            <w:r w:rsidRPr="001C6815">
              <w:rPr>
                <w:bCs/>
                <w:sz w:val="22"/>
                <w:szCs w:val="22"/>
              </w:rPr>
              <w:t>Требования, установленные заказчиком, уполномоченным органом (п.2 ст.11 ФЗ-94)</w:t>
            </w:r>
          </w:p>
        </w:tc>
        <w:tc>
          <w:tcPr>
            <w:tcW w:w="6120" w:type="dxa"/>
            <w:tcBorders>
              <w:top w:val="single" w:sz="4" w:space="0" w:color="auto"/>
              <w:left w:val="single" w:sz="4" w:space="0" w:color="auto"/>
              <w:bottom w:val="single" w:sz="4" w:space="0" w:color="auto"/>
              <w:right w:val="single" w:sz="4" w:space="0" w:color="auto"/>
            </w:tcBorders>
          </w:tcPr>
          <w:p w:rsidR="001A7179" w:rsidRPr="001C6815" w:rsidRDefault="001A7179" w:rsidP="00AB2F3F">
            <w:pPr>
              <w:keepNext/>
              <w:keepLines/>
              <w:widowControl w:val="0"/>
              <w:suppressLineNumbers/>
              <w:suppressAutoHyphens/>
              <w:jc w:val="both"/>
              <w:rPr>
                <w:kern w:val="32"/>
              </w:rPr>
            </w:pPr>
            <w:r w:rsidRPr="001C6815">
              <w:rPr>
                <w:sz w:val="22"/>
                <w:szCs w:val="22"/>
              </w:rPr>
              <w:t>1) Наличие необходимых документов по вопросу аукциона;</w:t>
            </w:r>
          </w:p>
          <w:p w:rsidR="001A7179" w:rsidRPr="001C6815" w:rsidRDefault="001A7179" w:rsidP="00AB2F3F">
            <w:pPr>
              <w:keepNext/>
              <w:keepLines/>
              <w:widowControl w:val="0"/>
              <w:suppressLineNumbers/>
              <w:suppressAutoHyphens/>
              <w:jc w:val="both"/>
            </w:pPr>
            <w:r w:rsidRPr="001C6815">
              <w:rPr>
                <w:sz w:val="22"/>
                <w:szCs w:val="22"/>
              </w:rPr>
              <w:t>2) Непроведение ликвидации участника размещения заказа – юридического лица или непроведение в отношении участника размещения заказа – юридического лица, индивидуального предпринимателя процедуры банкротства;</w:t>
            </w:r>
          </w:p>
          <w:p w:rsidR="001A7179" w:rsidRPr="001C6815" w:rsidRDefault="001A7179" w:rsidP="00AB2F3F">
            <w:pPr>
              <w:keepNext/>
              <w:keepLines/>
              <w:widowControl w:val="0"/>
              <w:suppressLineNumbers/>
              <w:suppressAutoHyphens/>
              <w:jc w:val="both"/>
            </w:pPr>
            <w:r w:rsidRPr="001C6815">
              <w:rPr>
                <w:sz w:val="22"/>
                <w:szCs w:val="22"/>
              </w:rPr>
              <w:t>3) 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1A7179" w:rsidRPr="001C6815" w:rsidRDefault="001A7179" w:rsidP="00AB2F3F">
            <w:pPr>
              <w:pStyle w:val="a6"/>
              <w:spacing w:after="0"/>
              <w:rPr>
                <w:szCs w:val="22"/>
              </w:rPr>
            </w:pPr>
            <w:r w:rsidRPr="001C6815">
              <w:rPr>
                <w:sz w:val="22"/>
                <w:szCs w:val="22"/>
              </w:rPr>
              <w:t>4) 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w:t>
            </w:r>
          </w:p>
          <w:p w:rsidR="001A7179" w:rsidRPr="001C6815" w:rsidRDefault="001A7179" w:rsidP="00AB2F3F">
            <w:pPr>
              <w:pStyle w:val="a6"/>
              <w:spacing w:after="0"/>
              <w:rPr>
                <w:b/>
                <w:bCs/>
                <w:szCs w:val="22"/>
              </w:rPr>
            </w:pPr>
            <w:r w:rsidRPr="001C6815">
              <w:rPr>
                <w:sz w:val="22"/>
                <w:szCs w:val="22"/>
              </w:rPr>
              <w:t>5) Отсутствие сведений об участнике размещения заказа в реестре недобросовестных поставщиков.</w:t>
            </w:r>
          </w:p>
        </w:tc>
      </w:tr>
      <w:tr w:rsidR="001A7179" w:rsidRPr="000B1A04" w:rsidTr="00AB2F3F">
        <w:trPr>
          <w:cantSplit/>
        </w:trPr>
        <w:tc>
          <w:tcPr>
            <w:tcW w:w="720" w:type="dxa"/>
            <w:tcBorders>
              <w:top w:val="single" w:sz="4" w:space="0" w:color="auto"/>
              <w:left w:val="single" w:sz="4" w:space="0" w:color="auto"/>
              <w:bottom w:val="single" w:sz="4" w:space="0" w:color="auto"/>
              <w:right w:val="single" w:sz="4" w:space="0" w:color="auto"/>
            </w:tcBorders>
          </w:tcPr>
          <w:p w:rsidR="001A7179" w:rsidRPr="001C6815" w:rsidRDefault="001A7179" w:rsidP="001A7179">
            <w:pPr>
              <w:pStyle w:val="a6"/>
              <w:numPr>
                <w:ilvl w:val="0"/>
                <w:numId w:val="1"/>
              </w:numPr>
              <w:spacing w:after="0"/>
              <w:ind w:left="114" w:hanging="57"/>
              <w:jc w:val="center"/>
              <w:rPr>
                <w:bCs/>
                <w:szCs w:val="22"/>
              </w:rPr>
            </w:pPr>
          </w:p>
        </w:tc>
        <w:tc>
          <w:tcPr>
            <w:tcW w:w="3420" w:type="dxa"/>
            <w:tcBorders>
              <w:top w:val="single" w:sz="4" w:space="0" w:color="auto"/>
              <w:left w:val="single" w:sz="4" w:space="0" w:color="auto"/>
              <w:bottom w:val="single" w:sz="4" w:space="0" w:color="auto"/>
              <w:right w:val="single" w:sz="4" w:space="0" w:color="auto"/>
            </w:tcBorders>
          </w:tcPr>
          <w:p w:rsidR="001A7179" w:rsidRPr="001C6815" w:rsidRDefault="001A7179" w:rsidP="00AB2F3F">
            <w:pPr>
              <w:pStyle w:val="a6"/>
              <w:spacing w:after="0"/>
              <w:rPr>
                <w:bCs/>
                <w:szCs w:val="22"/>
              </w:rPr>
            </w:pPr>
            <w:r w:rsidRPr="001C6815">
              <w:rPr>
                <w:bCs/>
                <w:sz w:val="22"/>
                <w:szCs w:val="22"/>
              </w:rPr>
              <w:t>Преимущества, предоставляемые при участии в размещении заказа (ст.14 ФЗ-94)</w:t>
            </w:r>
          </w:p>
        </w:tc>
        <w:tc>
          <w:tcPr>
            <w:tcW w:w="6120" w:type="dxa"/>
            <w:tcBorders>
              <w:top w:val="single" w:sz="4" w:space="0" w:color="auto"/>
              <w:left w:val="single" w:sz="4" w:space="0" w:color="auto"/>
              <w:bottom w:val="single" w:sz="4" w:space="0" w:color="auto"/>
              <w:right w:val="single" w:sz="4" w:space="0" w:color="auto"/>
            </w:tcBorders>
          </w:tcPr>
          <w:p w:rsidR="001A7179" w:rsidRPr="001C6815" w:rsidRDefault="001A7179" w:rsidP="00AB2F3F">
            <w:pPr>
              <w:pStyle w:val="a6"/>
              <w:spacing w:after="0"/>
              <w:rPr>
                <w:szCs w:val="22"/>
              </w:rPr>
            </w:pPr>
            <w:r w:rsidRPr="001C6815">
              <w:rPr>
                <w:sz w:val="22"/>
                <w:szCs w:val="22"/>
              </w:rPr>
              <w:t>Не предусмотрено</w:t>
            </w:r>
          </w:p>
          <w:p w:rsidR="001A7179" w:rsidRPr="001C6815" w:rsidRDefault="001A7179" w:rsidP="00AB2F3F">
            <w:pPr>
              <w:pStyle w:val="a6"/>
              <w:spacing w:after="0"/>
              <w:rPr>
                <w:szCs w:val="22"/>
              </w:rPr>
            </w:pPr>
          </w:p>
        </w:tc>
      </w:tr>
      <w:tr w:rsidR="001A7179" w:rsidRPr="000B1A04" w:rsidTr="00AB2F3F">
        <w:trPr>
          <w:cantSplit/>
        </w:trPr>
        <w:tc>
          <w:tcPr>
            <w:tcW w:w="720" w:type="dxa"/>
            <w:tcBorders>
              <w:top w:val="single" w:sz="4" w:space="0" w:color="auto"/>
              <w:left w:val="single" w:sz="4" w:space="0" w:color="auto"/>
              <w:bottom w:val="single" w:sz="4" w:space="0" w:color="auto"/>
              <w:right w:val="single" w:sz="4" w:space="0" w:color="auto"/>
            </w:tcBorders>
          </w:tcPr>
          <w:p w:rsidR="001A7179" w:rsidRPr="001C6815" w:rsidRDefault="001A7179" w:rsidP="001A7179">
            <w:pPr>
              <w:pStyle w:val="a6"/>
              <w:numPr>
                <w:ilvl w:val="0"/>
                <w:numId w:val="1"/>
              </w:numPr>
              <w:spacing w:after="0"/>
              <w:ind w:left="114" w:hanging="57"/>
              <w:jc w:val="center"/>
              <w:rPr>
                <w:bCs/>
                <w:szCs w:val="22"/>
              </w:rPr>
            </w:pPr>
          </w:p>
        </w:tc>
        <w:tc>
          <w:tcPr>
            <w:tcW w:w="3420" w:type="dxa"/>
            <w:tcBorders>
              <w:top w:val="single" w:sz="4" w:space="0" w:color="auto"/>
              <w:left w:val="single" w:sz="4" w:space="0" w:color="auto"/>
              <w:bottom w:val="single" w:sz="4" w:space="0" w:color="auto"/>
              <w:right w:val="single" w:sz="4" w:space="0" w:color="auto"/>
            </w:tcBorders>
          </w:tcPr>
          <w:p w:rsidR="001A7179" w:rsidRPr="001C6815" w:rsidRDefault="001A7179" w:rsidP="00AB2F3F">
            <w:pPr>
              <w:pStyle w:val="a6"/>
              <w:spacing w:after="0"/>
              <w:rPr>
                <w:bCs/>
                <w:szCs w:val="22"/>
              </w:rPr>
            </w:pPr>
            <w:r w:rsidRPr="001C6815">
              <w:rPr>
                <w:bCs/>
                <w:sz w:val="22"/>
                <w:szCs w:val="22"/>
              </w:rPr>
              <w:t>Привлечение субпоставщиков</w:t>
            </w:r>
            <w:r>
              <w:rPr>
                <w:bCs/>
                <w:sz w:val="22"/>
                <w:szCs w:val="22"/>
              </w:rPr>
              <w:t>/субподрядчиков</w:t>
            </w:r>
          </w:p>
        </w:tc>
        <w:tc>
          <w:tcPr>
            <w:tcW w:w="6120" w:type="dxa"/>
            <w:tcBorders>
              <w:top w:val="single" w:sz="4" w:space="0" w:color="auto"/>
              <w:left w:val="single" w:sz="4" w:space="0" w:color="auto"/>
              <w:bottom w:val="single" w:sz="4" w:space="0" w:color="auto"/>
              <w:right w:val="single" w:sz="4" w:space="0" w:color="auto"/>
            </w:tcBorders>
          </w:tcPr>
          <w:p w:rsidR="001A7179" w:rsidRPr="001C6815" w:rsidRDefault="001A7179" w:rsidP="00AB2F3F">
            <w:pPr>
              <w:pStyle w:val="a6"/>
              <w:spacing w:after="0"/>
              <w:rPr>
                <w:szCs w:val="22"/>
                <w:highlight w:val="yellow"/>
              </w:rPr>
            </w:pPr>
            <w:r w:rsidRPr="001C6815">
              <w:rPr>
                <w:sz w:val="22"/>
                <w:szCs w:val="22"/>
              </w:rPr>
              <w:t>Поставщик не вправе привлекать к исполнению муниципального контракта субпоставщиков</w:t>
            </w:r>
            <w:r>
              <w:rPr>
                <w:sz w:val="22"/>
                <w:szCs w:val="22"/>
              </w:rPr>
              <w:t>/субподрядчиков</w:t>
            </w:r>
            <w:r w:rsidRPr="001C6815">
              <w:rPr>
                <w:sz w:val="22"/>
                <w:szCs w:val="22"/>
              </w:rPr>
              <w:t>.</w:t>
            </w:r>
          </w:p>
        </w:tc>
      </w:tr>
      <w:tr w:rsidR="001A7179" w:rsidRPr="000B1A04" w:rsidTr="00AB2F3F">
        <w:trPr>
          <w:cantSplit/>
        </w:trPr>
        <w:tc>
          <w:tcPr>
            <w:tcW w:w="720" w:type="dxa"/>
            <w:tcBorders>
              <w:top w:val="single" w:sz="4" w:space="0" w:color="auto"/>
              <w:left w:val="single" w:sz="4" w:space="0" w:color="auto"/>
              <w:bottom w:val="single" w:sz="4" w:space="0" w:color="auto"/>
              <w:right w:val="single" w:sz="4" w:space="0" w:color="auto"/>
            </w:tcBorders>
          </w:tcPr>
          <w:p w:rsidR="001A7179" w:rsidRPr="001C6815" w:rsidRDefault="001A7179" w:rsidP="001A7179">
            <w:pPr>
              <w:pStyle w:val="a6"/>
              <w:numPr>
                <w:ilvl w:val="0"/>
                <w:numId w:val="1"/>
              </w:numPr>
              <w:spacing w:after="0"/>
              <w:ind w:left="114" w:hanging="57"/>
              <w:jc w:val="center"/>
              <w:rPr>
                <w:bCs/>
                <w:szCs w:val="22"/>
              </w:rPr>
            </w:pPr>
          </w:p>
        </w:tc>
        <w:tc>
          <w:tcPr>
            <w:tcW w:w="3420" w:type="dxa"/>
            <w:tcBorders>
              <w:top w:val="single" w:sz="4" w:space="0" w:color="auto"/>
              <w:left w:val="single" w:sz="4" w:space="0" w:color="auto"/>
              <w:bottom w:val="single" w:sz="4" w:space="0" w:color="auto"/>
              <w:right w:val="single" w:sz="4" w:space="0" w:color="auto"/>
            </w:tcBorders>
          </w:tcPr>
          <w:p w:rsidR="001A7179" w:rsidRPr="0089484E" w:rsidRDefault="001A7179" w:rsidP="00AB2F3F">
            <w:pPr>
              <w:widowControl w:val="0"/>
            </w:pPr>
            <w:r w:rsidRPr="0089484E">
              <w:rPr>
                <w:sz w:val="22"/>
                <w:szCs w:val="22"/>
              </w:rPr>
              <w:t>Порядок предоставления и получения документации об аукционе</w:t>
            </w:r>
          </w:p>
        </w:tc>
        <w:tc>
          <w:tcPr>
            <w:tcW w:w="6120" w:type="dxa"/>
            <w:tcBorders>
              <w:top w:val="single" w:sz="4" w:space="0" w:color="auto"/>
              <w:left w:val="single" w:sz="4" w:space="0" w:color="auto"/>
              <w:bottom w:val="single" w:sz="4" w:space="0" w:color="auto"/>
              <w:right w:val="single" w:sz="4" w:space="0" w:color="auto"/>
            </w:tcBorders>
          </w:tcPr>
          <w:p w:rsidR="001A7179" w:rsidRPr="0089484E" w:rsidRDefault="001A7179" w:rsidP="00AB2F3F">
            <w:pPr>
              <w:keepNext/>
              <w:widowControl w:val="0"/>
              <w:jc w:val="both"/>
            </w:pPr>
            <w:r w:rsidRPr="0089484E">
              <w:rPr>
                <w:sz w:val="22"/>
                <w:szCs w:val="22"/>
              </w:rPr>
              <w:t>Документация об аукционе представляется всем заинтересованным лицам, направившим письменный запрос на получение аукционной  документации в уполномоченный орган.</w:t>
            </w:r>
          </w:p>
          <w:p w:rsidR="001A7179" w:rsidRPr="0089484E" w:rsidRDefault="001A7179" w:rsidP="00AB2F3F">
            <w:pPr>
              <w:widowControl w:val="0"/>
              <w:jc w:val="both"/>
            </w:pPr>
            <w:r w:rsidRPr="0089484E">
              <w:rPr>
                <w:sz w:val="22"/>
                <w:szCs w:val="22"/>
              </w:rPr>
              <w:t>Запрос на получение документации об аукционе должен содержать название аукциона, наименование организации (фамилию, имя, отчество физического лица) - участника размещения заказа, банковские реквизиты и контактные данные.</w:t>
            </w:r>
          </w:p>
          <w:p w:rsidR="001A7179" w:rsidRPr="0089484E" w:rsidRDefault="001A7179" w:rsidP="00AB2F3F">
            <w:pPr>
              <w:keepNext/>
              <w:widowControl w:val="0"/>
              <w:jc w:val="both"/>
            </w:pPr>
            <w:r w:rsidRPr="0089484E">
              <w:rPr>
                <w:sz w:val="22"/>
                <w:szCs w:val="22"/>
              </w:rPr>
              <w:t>Выдача документации  об аукционе начинается на следующий день, после размещения извещения в печатном органе.</w:t>
            </w:r>
          </w:p>
          <w:p w:rsidR="001A7179" w:rsidRPr="0089484E" w:rsidRDefault="001A7179" w:rsidP="00AB2F3F">
            <w:pPr>
              <w:keepNext/>
              <w:widowControl w:val="0"/>
              <w:jc w:val="both"/>
            </w:pPr>
            <w:r w:rsidRPr="001D21A0">
              <w:rPr>
                <w:sz w:val="22"/>
                <w:szCs w:val="22"/>
              </w:rPr>
              <w:t>Документация  об аукционе выдается в течение 2-х рабочих дней</w:t>
            </w:r>
            <w:r w:rsidRPr="0089484E">
              <w:rPr>
                <w:color w:val="0000CC"/>
                <w:sz w:val="22"/>
                <w:szCs w:val="22"/>
              </w:rPr>
              <w:t xml:space="preserve"> </w:t>
            </w:r>
            <w:r w:rsidRPr="0089484E">
              <w:rPr>
                <w:sz w:val="22"/>
                <w:szCs w:val="22"/>
              </w:rPr>
              <w:t>со дня получения запроса на предоставление документации об аукционе.</w:t>
            </w:r>
          </w:p>
          <w:p w:rsidR="001A7179" w:rsidRPr="004370BB" w:rsidRDefault="001A7179" w:rsidP="00001AAF">
            <w:pPr>
              <w:widowControl w:val="0"/>
              <w:jc w:val="both"/>
            </w:pPr>
            <w:r w:rsidRPr="0089484E">
              <w:rPr>
                <w:sz w:val="22"/>
                <w:szCs w:val="22"/>
              </w:rPr>
              <w:t>Предоставление документации об аукционе до опубликования и размещения на официальном сайте извещения о проведении открытого аукциона не допускается</w:t>
            </w:r>
          </w:p>
        </w:tc>
      </w:tr>
      <w:tr w:rsidR="001A7179" w:rsidRPr="000B1A04" w:rsidTr="00AB2F3F">
        <w:trPr>
          <w:trHeight w:val="3279"/>
        </w:trPr>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bCs/>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Default="001A7179" w:rsidP="00AB2F3F">
            <w:pPr>
              <w:pStyle w:val="a6"/>
              <w:spacing w:after="0"/>
              <w:rPr>
                <w:bCs/>
                <w:szCs w:val="24"/>
              </w:rPr>
            </w:pPr>
            <w:r w:rsidRPr="000B1A04">
              <w:rPr>
                <w:bCs/>
                <w:szCs w:val="24"/>
              </w:rPr>
              <w:t xml:space="preserve">Документы, входящие в состав заявки на участие в аукционе </w:t>
            </w:r>
          </w:p>
          <w:p w:rsidR="001A7179" w:rsidRDefault="001A7179" w:rsidP="00AB2F3F">
            <w:pPr>
              <w:pStyle w:val="a6"/>
              <w:spacing w:after="0"/>
              <w:rPr>
                <w:bCs/>
                <w:szCs w:val="24"/>
              </w:rPr>
            </w:pPr>
          </w:p>
          <w:p w:rsidR="001A7179" w:rsidRPr="000B1A04" w:rsidRDefault="001A7179" w:rsidP="00AB2F3F">
            <w:pPr>
              <w:pStyle w:val="3"/>
              <w:keepNext/>
              <w:tabs>
                <w:tab w:val="clear" w:pos="1307"/>
              </w:tabs>
              <w:ind w:left="0" w:firstLine="252"/>
              <w:rPr>
                <w:bCs/>
                <w:szCs w:val="24"/>
              </w:rPr>
            </w:pPr>
          </w:p>
        </w:tc>
        <w:tc>
          <w:tcPr>
            <w:tcW w:w="6120" w:type="dxa"/>
            <w:tcBorders>
              <w:top w:val="single" w:sz="4" w:space="0" w:color="auto"/>
              <w:left w:val="single" w:sz="4" w:space="0" w:color="auto"/>
              <w:bottom w:val="single" w:sz="4" w:space="0" w:color="auto"/>
              <w:right w:val="single" w:sz="4" w:space="0" w:color="auto"/>
            </w:tcBorders>
          </w:tcPr>
          <w:p w:rsidR="001A7179" w:rsidRPr="00C1530C" w:rsidRDefault="001A7179" w:rsidP="00AB2F3F">
            <w:pPr>
              <w:keepNext/>
              <w:keepLines/>
              <w:widowControl w:val="0"/>
              <w:suppressLineNumbers/>
              <w:suppressAutoHyphens/>
              <w:jc w:val="both"/>
              <w:rPr>
                <w:sz w:val="20"/>
                <w:szCs w:val="20"/>
              </w:rPr>
            </w:pPr>
            <w:r w:rsidRPr="00C1530C">
              <w:rPr>
                <w:sz w:val="20"/>
                <w:szCs w:val="20"/>
              </w:rPr>
              <w:t>1) заявка на участие в аукционе (по прилагаемой форме);</w:t>
            </w:r>
          </w:p>
          <w:p w:rsidR="001A7179" w:rsidRPr="00C1530C" w:rsidRDefault="001A7179" w:rsidP="00AB2F3F">
            <w:pPr>
              <w:keepNext/>
              <w:keepLines/>
              <w:widowControl w:val="0"/>
              <w:suppressLineNumbers/>
              <w:suppressAutoHyphens/>
              <w:jc w:val="both"/>
              <w:rPr>
                <w:sz w:val="20"/>
                <w:szCs w:val="20"/>
              </w:rPr>
            </w:pPr>
            <w:r w:rsidRPr="00C1530C">
              <w:rPr>
                <w:sz w:val="20"/>
                <w:szCs w:val="20"/>
              </w:rPr>
              <w:t>2) предложение о функциональных и качественных характеристиках поставляемых товаров, выполняемых работ, оказываемых услуг по прилагаемой форме с приложением копий документов, подтверждающих соответствие товаров, работ и услуг требованиям законодательства Российской Федерации (сертификаты соответствия, санитарно-эпидемиологические заключения, ветеринарные свидетельства, удостоверения качества и т.д.);</w:t>
            </w:r>
          </w:p>
          <w:p w:rsidR="001A7179" w:rsidRPr="00C1530C" w:rsidRDefault="001A7179" w:rsidP="00AB2F3F">
            <w:pPr>
              <w:pStyle w:val="ConsNormal"/>
              <w:widowControl/>
              <w:ind w:right="0" w:firstLine="0"/>
              <w:jc w:val="both"/>
              <w:rPr>
                <w:rFonts w:ascii="Times New Roman" w:hAnsi="Times New Roman" w:cs="Times New Roman"/>
              </w:rPr>
            </w:pPr>
            <w:r w:rsidRPr="00C1530C">
              <w:rPr>
                <w:rFonts w:ascii="Times New Roman" w:hAnsi="Times New Roman" w:cs="Times New Roman"/>
              </w:rPr>
              <w:t xml:space="preserve">3) для юридических лиц Выписка из Единого государственного реестра юридических лиц или нотариально заверенная копия такой выписки. Выписка должна содержать все сведения, предусмотренные Приложением </w:t>
            </w:r>
            <w:r w:rsidRPr="00C1530C">
              <w:rPr>
                <w:rFonts w:ascii="Times New Roman" w:hAnsi="Times New Roman" w:cs="Times New Roman"/>
                <w:lang w:val="en-US"/>
              </w:rPr>
              <w:t>N</w:t>
            </w:r>
            <w:r w:rsidRPr="00C1530C">
              <w:rPr>
                <w:rFonts w:ascii="Times New Roman" w:hAnsi="Times New Roman" w:cs="Times New Roman"/>
              </w:rPr>
              <w:t>2 к Правилам ведения Единого государственного реестра юридических лиц, утвержденным постановлением Правительства РФ от 19.06.2002 г. № 438 "О Едином государственном реестре юридических лиц", полученную не ранее чем за шесть месяцев до дня размещения на официальном сайте извещения о проведении аукциона;</w:t>
            </w:r>
          </w:p>
          <w:p w:rsidR="001A7179" w:rsidRPr="00C1530C" w:rsidRDefault="001A7179" w:rsidP="00AB2F3F">
            <w:pPr>
              <w:pStyle w:val="ConsNormal"/>
              <w:widowControl/>
              <w:ind w:right="0" w:firstLine="0"/>
              <w:jc w:val="both"/>
              <w:rPr>
                <w:rFonts w:ascii="Times New Roman" w:hAnsi="Times New Roman" w:cs="Times New Roman"/>
              </w:rPr>
            </w:pPr>
            <w:r w:rsidRPr="00C1530C">
              <w:rPr>
                <w:rFonts w:ascii="Times New Roman" w:hAnsi="Times New Roman" w:cs="Times New Roman"/>
              </w:rPr>
              <w:t xml:space="preserve">4) для индивидуальных предпринимателей Выписка из единого государственного реестра индивидуальных предпринимателей или нотариально заверенная копия такой выписки. Выписка должна содержать все сведения, предусмотренные Приложением № 2 к Правилам ведения Единого государственного реестра индивидуальных предпринимателей и предоставления содержащихся в нем сведений, утвержденным постановлением Правительства РФ от 16.10.2003 г. № 630 "О Едином государственном реестре индивидуальных предпринимателей, Правилах хранения в единых государственных реестрах юридических лиц и индивидуальных предпринимателей документов (сведений) и передачи их на постоянное хранение в государственные архивы, а также о внесении изменений и дополнений в постановления Правительства Российской Федерации от 19 июня </w:t>
            </w:r>
            <w:smartTag w:uri="urn:schemas-microsoft-com:office:smarttags" w:element="metricconverter">
              <w:smartTagPr>
                <w:attr w:name="ProductID" w:val="2002 г"/>
              </w:smartTagPr>
              <w:r w:rsidRPr="00C1530C">
                <w:rPr>
                  <w:rFonts w:ascii="Times New Roman" w:hAnsi="Times New Roman" w:cs="Times New Roman"/>
                </w:rPr>
                <w:t>2002 г</w:t>
              </w:r>
            </w:smartTag>
            <w:r w:rsidRPr="00C1530C">
              <w:rPr>
                <w:rFonts w:ascii="Times New Roman" w:hAnsi="Times New Roman" w:cs="Times New Roman"/>
              </w:rPr>
              <w:t xml:space="preserve">. </w:t>
            </w:r>
            <w:r w:rsidRPr="00C1530C">
              <w:rPr>
                <w:rFonts w:ascii="Times New Roman" w:hAnsi="Times New Roman" w:cs="Times New Roman"/>
                <w:lang w:val="en-US"/>
              </w:rPr>
              <w:t>N</w:t>
            </w:r>
            <w:r w:rsidRPr="00C1530C">
              <w:rPr>
                <w:rFonts w:ascii="Times New Roman" w:hAnsi="Times New Roman" w:cs="Times New Roman"/>
              </w:rPr>
              <w:t xml:space="preserve"> 438 и 439", полученную не ранее чем за шесть месяцев до дня размещения на официальном сайте извещения о проведении аукциона;</w:t>
            </w:r>
          </w:p>
          <w:p w:rsidR="001A7179" w:rsidRPr="00C1530C" w:rsidRDefault="001A7179" w:rsidP="00AB2F3F">
            <w:pPr>
              <w:jc w:val="both"/>
              <w:rPr>
                <w:sz w:val="20"/>
                <w:szCs w:val="20"/>
              </w:rPr>
            </w:pPr>
            <w:r w:rsidRPr="00C1530C">
              <w:rPr>
                <w:sz w:val="20"/>
                <w:szCs w:val="20"/>
              </w:rPr>
              <w:t>5) для иных физических лиц Нотариально заверенные копии документов, удостоверяющих личность (паспорт, либо документ, его заменяющий);</w:t>
            </w:r>
          </w:p>
          <w:p w:rsidR="001A7179" w:rsidRDefault="001A7179" w:rsidP="00AB2F3F">
            <w:pPr>
              <w:jc w:val="both"/>
              <w:rPr>
                <w:sz w:val="20"/>
                <w:szCs w:val="20"/>
              </w:rPr>
            </w:pPr>
            <w:r w:rsidRPr="00C1530C">
              <w:rPr>
                <w:sz w:val="20"/>
                <w:szCs w:val="20"/>
              </w:rPr>
              <w:t>6) документ, подтверждающий полномочия лица на осуществление действий от имени участника размещения заказа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для целей настоящей главы - руководитель). В случае, если от имени участника размещения заказа действует иное лицо, заявка на участие в конкурсе должна содержать также 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конкурсе должна содержать также документ, подтвер</w:t>
            </w:r>
            <w:r>
              <w:rPr>
                <w:sz w:val="20"/>
                <w:szCs w:val="20"/>
              </w:rPr>
              <w:t>ждающий полномочия такого лица;</w:t>
            </w:r>
          </w:p>
          <w:p w:rsidR="001A7179" w:rsidRPr="00433C3A" w:rsidRDefault="001A7179" w:rsidP="00AB2F3F">
            <w:pPr>
              <w:jc w:val="both"/>
              <w:rPr>
                <w:sz w:val="20"/>
                <w:szCs w:val="20"/>
              </w:rPr>
            </w:pPr>
            <w:r w:rsidRPr="00433C3A">
              <w:rPr>
                <w:sz w:val="20"/>
                <w:szCs w:val="20"/>
              </w:rPr>
              <w:t>7) копии учредительных документов участника размещения заказа (для юридических лиц)</w:t>
            </w:r>
          </w:p>
          <w:p w:rsidR="001A7179" w:rsidRPr="00433C3A" w:rsidRDefault="001A7179" w:rsidP="00AB2F3F">
            <w:pPr>
              <w:jc w:val="both"/>
              <w:rPr>
                <w:sz w:val="20"/>
                <w:szCs w:val="20"/>
              </w:rPr>
            </w:pPr>
            <w:r w:rsidRPr="00433C3A">
              <w:rPr>
                <w:sz w:val="20"/>
                <w:szCs w:val="20"/>
              </w:rPr>
              <w:t>8)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w:t>
            </w:r>
            <w:r>
              <w:rPr>
                <w:sz w:val="20"/>
                <w:szCs w:val="20"/>
              </w:rPr>
              <w:t>и документами юридического лица;</w:t>
            </w:r>
          </w:p>
          <w:p w:rsidR="001A7179" w:rsidRPr="00C1530C" w:rsidRDefault="001A7179" w:rsidP="00AB2F3F">
            <w:pPr>
              <w:pStyle w:val="ConsNormal"/>
              <w:widowControl/>
              <w:ind w:right="0" w:firstLine="0"/>
              <w:jc w:val="both"/>
              <w:rPr>
                <w:rFonts w:ascii="Times New Roman" w:hAnsi="Times New Roman" w:cs="Times New Roman"/>
              </w:rPr>
            </w:pPr>
            <w:r>
              <w:rPr>
                <w:rFonts w:ascii="Times New Roman" w:hAnsi="Times New Roman" w:cs="Times New Roman"/>
              </w:rPr>
              <w:t>9</w:t>
            </w:r>
            <w:r w:rsidRPr="00C1530C">
              <w:rPr>
                <w:rFonts w:ascii="Times New Roman" w:hAnsi="Times New Roman" w:cs="Times New Roman"/>
              </w:rPr>
              <w:t xml:space="preserve">) нотариально удостоверенный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w:t>
            </w:r>
            <w:r w:rsidRPr="00C1530C">
              <w:rPr>
                <w:rFonts w:ascii="Times New Roman" w:hAnsi="Times New Roman" w:cs="Times New Roman"/>
              </w:rPr>
              <w:lastRenderedPageBreak/>
              <w:t>соответствии с законодательством соответствующего государства (для иностранных лиц);</w:t>
            </w:r>
          </w:p>
          <w:p w:rsidR="001A7179" w:rsidRPr="00C1530C" w:rsidRDefault="001A7179" w:rsidP="00AB2F3F">
            <w:pPr>
              <w:pStyle w:val="ConsNormal"/>
              <w:widowControl/>
              <w:ind w:right="0" w:firstLine="0"/>
              <w:jc w:val="both"/>
              <w:rPr>
                <w:rFonts w:ascii="Times New Roman" w:hAnsi="Times New Roman" w:cs="Times New Roman"/>
              </w:rPr>
            </w:pPr>
            <w:r w:rsidRPr="00C1530C">
              <w:rPr>
                <w:rFonts w:ascii="Times New Roman" w:hAnsi="Times New Roman" w:cs="Times New Roman"/>
              </w:rPr>
              <w:t>10) документы, подтверждающие соответствие участников размещения заказа требованиям, установленным в соответствии с законодательством Российской Федерации к лицам</w:t>
            </w:r>
            <w:r>
              <w:rPr>
                <w:rFonts w:ascii="Times New Roman" w:hAnsi="Times New Roman" w:cs="Times New Roman"/>
              </w:rPr>
              <w:t xml:space="preserve"> о</w:t>
            </w:r>
            <w:r w:rsidRPr="00C1530C">
              <w:rPr>
                <w:rFonts w:ascii="Times New Roman" w:hAnsi="Times New Roman" w:cs="Times New Roman"/>
              </w:rPr>
              <w:t>существляющим поставки товаров, выполнение работ, оказание услуг, являющихся предметом торгов (в т.ч. копия действующей лицензии (при условии обязательного лицензирования вида деятельности, являющегося предметом торгов));</w:t>
            </w:r>
          </w:p>
          <w:p w:rsidR="001A7179" w:rsidRPr="00C1530C" w:rsidRDefault="001A7179" w:rsidP="00AB2F3F">
            <w:pPr>
              <w:keepNext/>
              <w:keepLines/>
              <w:widowControl w:val="0"/>
              <w:suppressLineNumbers/>
              <w:suppressAutoHyphens/>
              <w:jc w:val="both"/>
              <w:rPr>
                <w:sz w:val="20"/>
                <w:szCs w:val="20"/>
              </w:rPr>
            </w:pPr>
            <w:r w:rsidRPr="00C1530C">
              <w:rPr>
                <w:sz w:val="20"/>
                <w:szCs w:val="20"/>
              </w:rPr>
              <w:t>11) любые другие  документы по усмотрению участников аукциона.</w:t>
            </w:r>
          </w:p>
          <w:p w:rsidR="001A7179" w:rsidRPr="00C1530C" w:rsidRDefault="001A7179" w:rsidP="00AB2F3F">
            <w:pPr>
              <w:jc w:val="both"/>
              <w:rPr>
                <w:sz w:val="20"/>
                <w:szCs w:val="20"/>
              </w:rPr>
            </w:pPr>
            <w:r w:rsidRPr="00C1530C">
              <w:rPr>
                <w:sz w:val="20"/>
                <w:szCs w:val="20"/>
              </w:rPr>
              <w:t>12) Все листы заявки на участие в аукционе, все листы тома заявки на участие в аукционе должны быть прошиты и пронумерованы. Заявка на участие в аукционе и том заявки на участие в аукционе должны содержать опись входящих в ее состав документов,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w:t>
            </w:r>
          </w:p>
        </w:tc>
      </w:tr>
      <w:tr w:rsidR="001A7179" w:rsidRPr="000B1A04" w:rsidTr="00AB2F3F">
        <w:trPr>
          <w:cantSplit/>
        </w:trPr>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bCs/>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jc w:val="left"/>
              <w:rPr>
                <w:bCs/>
                <w:szCs w:val="24"/>
              </w:rPr>
            </w:pPr>
            <w:r w:rsidRPr="000B1A04">
              <w:rPr>
                <w:bCs/>
                <w:szCs w:val="24"/>
              </w:rPr>
              <w:t>Требования к описанию поставляемого товара, выполняемых работ, оказываемых услуг</w:t>
            </w:r>
          </w:p>
        </w:tc>
        <w:tc>
          <w:tcPr>
            <w:tcW w:w="6120" w:type="dxa"/>
            <w:tcBorders>
              <w:top w:val="single" w:sz="4" w:space="0" w:color="auto"/>
              <w:left w:val="single" w:sz="4" w:space="0" w:color="auto"/>
              <w:bottom w:val="single" w:sz="4" w:space="0" w:color="auto"/>
              <w:right w:val="single" w:sz="4" w:space="0" w:color="auto"/>
            </w:tcBorders>
          </w:tcPr>
          <w:p w:rsidR="001A7179" w:rsidRPr="00B5579C" w:rsidRDefault="001A7179" w:rsidP="00AB2F3F">
            <w:pPr>
              <w:keepNext/>
              <w:keepLines/>
              <w:widowControl w:val="0"/>
              <w:suppressLineNumbers/>
              <w:suppressAutoHyphens/>
              <w:jc w:val="both"/>
              <w:rPr>
                <w:sz w:val="20"/>
                <w:szCs w:val="20"/>
              </w:rPr>
            </w:pPr>
            <w:r w:rsidRPr="00B5579C">
              <w:rPr>
                <w:sz w:val="20"/>
                <w:szCs w:val="20"/>
              </w:rPr>
              <w:t>Участник размещения заказа представляет в составе заявки подробное описание поставляемых товаров, работ и услуг по прилагаемой форме (предложение о функциональных и качественных характеристиках товаров). В случае победы, по муниципальным контрактам должны поставляться товары согласно представленным в составе заявки на участие в аукционе сертификатам соответствия.</w:t>
            </w:r>
          </w:p>
        </w:tc>
      </w:tr>
      <w:tr w:rsidR="001A7179" w:rsidRPr="000B1A04" w:rsidTr="00001AAF">
        <w:trPr>
          <w:cantSplit/>
        </w:trPr>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bCs/>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BF3F37" w:rsidRDefault="001A7179" w:rsidP="00AB2F3F">
            <w:pPr>
              <w:pStyle w:val="a6"/>
              <w:spacing w:after="0"/>
              <w:jc w:val="left"/>
              <w:rPr>
                <w:bCs/>
                <w:sz w:val="23"/>
                <w:szCs w:val="23"/>
              </w:rPr>
            </w:pPr>
            <w:r w:rsidRPr="00BF3F37">
              <w:rPr>
                <w:bCs/>
                <w:sz w:val="23"/>
                <w:szCs w:val="23"/>
              </w:rPr>
              <w:t xml:space="preserve">Сведения о праве муниципального заказчика изменить </w:t>
            </w:r>
            <w:r w:rsidRPr="00433C3A">
              <w:rPr>
                <w:bCs/>
                <w:i/>
                <w:sz w:val="20"/>
              </w:rPr>
              <w:t>объем товаров, выполняемых работ, оказываемых услуг</w:t>
            </w:r>
            <w:r w:rsidRPr="00433C3A">
              <w:rPr>
                <w:bCs/>
                <w:sz w:val="20"/>
              </w:rPr>
              <w:t xml:space="preserve"> (п.6 ст.9 ФЗ-94)</w:t>
            </w:r>
          </w:p>
        </w:tc>
        <w:tc>
          <w:tcPr>
            <w:tcW w:w="6120" w:type="dxa"/>
            <w:tcBorders>
              <w:top w:val="single" w:sz="4" w:space="0" w:color="auto"/>
              <w:left w:val="single" w:sz="4" w:space="0" w:color="auto"/>
              <w:bottom w:val="single" w:sz="4" w:space="0" w:color="auto"/>
              <w:right w:val="single" w:sz="4" w:space="0" w:color="auto"/>
            </w:tcBorders>
          </w:tcPr>
          <w:p w:rsidR="001A7179" w:rsidRPr="00134413" w:rsidRDefault="001A7179" w:rsidP="00AB2F3F">
            <w:pPr>
              <w:keepNext/>
              <w:keepLines/>
              <w:widowControl w:val="0"/>
              <w:suppressLineNumbers/>
              <w:suppressAutoHyphens/>
              <w:jc w:val="both"/>
              <w:rPr>
                <w:sz w:val="20"/>
                <w:szCs w:val="20"/>
              </w:rPr>
            </w:pPr>
            <w:r>
              <w:rPr>
                <w:sz w:val="20"/>
                <w:szCs w:val="20"/>
              </w:rPr>
              <w:t>Не предусмотрено</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bCs/>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jc w:val="left"/>
              <w:rPr>
                <w:bCs/>
                <w:szCs w:val="24"/>
              </w:rPr>
            </w:pPr>
            <w:r w:rsidRPr="000B1A04">
              <w:rPr>
                <w:bCs/>
                <w:szCs w:val="24"/>
              </w:rPr>
              <w:t>Форма заявки на участие в аукционе, требования к оформлению заявки на участие в аукционе.</w:t>
            </w:r>
          </w:p>
        </w:tc>
        <w:tc>
          <w:tcPr>
            <w:tcW w:w="6120" w:type="dxa"/>
            <w:tcBorders>
              <w:top w:val="single" w:sz="4" w:space="0" w:color="auto"/>
              <w:left w:val="single" w:sz="4" w:space="0" w:color="auto"/>
              <w:bottom w:val="single" w:sz="4" w:space="0" w:color="auto"/>
              <w:right w:val="single" w:sz="4" w:space="0" w:color="auto"/>
            </w:tcBorders>
          </w:tcPr>
          <w:p w:rsidR="001A7179" w:rsidRPr="00BF3F37" w:rsidRDefault="001A7179" w:rsidP="00AB2F3F">
            <w:pPr>
              <w:pStyle w:val="a6"/>
              <w:spacing w:after="0"/>
              <w:rPr>
                <w:sz w:val="17"/>
                <w:szCs w:val="17"/>
              </w:rPr>
            </w:pPr>
            <w:r w:rsidRPr="00BF3F37">
              <w:rPr>
                <w:sz w:val="17"/>
                <w:szCs w:val="17"/>
              </w:rPr>
              <w:t>Форма заявки прилагается.</w:t>
            </w:r>
          </w:p>
          <w:p w:rsidR="001A7179" w:rsidRPr="00BF3F37" w:rsidRDefault="001A7179" w:rsidP="00AB2F3F">
            <w:pPr>
              <w:jc w:val="both"/>
              <w:rPr>
                <w:sz w:val="17"/>
                <w:szCs w:val="17"/>
              </w:rPr>
            </w:pPr>
            <w:r w:rsidRPr="00BF3F37">
              <w:rPr>
                <w:sz w:val="17"/>
                <w:szCs w:val="17"/>
              </w:rPr>
              <w:t xml:space="preserve">Заявка на участие в </w:t>
            </w:r>
            <w:r w:rsidRPr="00BF3F37">
              <w:rPr>
                <w:color w:val="000000"/>
                <w:sz w:val="17"/>
                <w:szCs w:val="17"/>
              </w:rPr>
              <w:t>аукцион</w:t>
            </w:r>
            <w:r w:rsidRPr="00BF3F37">
              <w:rPr>
                <w:sz w:val="17"/>
                <w:szCs w:val="17"/>
              </w:rPr>
              <w:t xml:space="preserve">е - это основной документ, которым участники изъявляют свое желание принять участие в </w:t>
            </w:r>
            <w:r w:rsidRPr="00BF3F37">
              <w:rPr>
                <w:color w:val="000000"/>
                <w:sz w:val="17"/>
                <w:szCs w:val="17"/>
              </w:rPr>
              <w:t>аукцион</w:t>
            </w:r>
            <w:r w:rsidRPr="00BF3F37">
              <w:rPr>
                <w:sz w:val="17"/>
                <w:szCs w:val="17"/>
              </w:rPr>
              <w:t>е на условиях, установленных муниципальным заказчиком.</w:t>
            </w:r>
          </w:p>
          <w:p w:rsidR="001A7179" w:rsidRPr="00BF3F37" w:rsidRDefault="001A7179" w:rsidP="00AB2F3F">
            <w:pPr>
              <w:jc w:val="both"/>
              <w:rPr>
                <w:sz w:val="17"/>
                <w:szCs w:val="17"/>
              </w:rPr>
            </w:pPr>
            <w:r w:rsidRPr="00BF3F37">
              <w:rPr>
                <w:sz w:val="17"/>
                <w:szCs w:val="17"/>
              </w:rPr>
              <w:t>В данной форме участник размещения заказа заполняет все необходимые разделы.</w:t>
            </w:r>
          </w:p>
          <w:p w:rsidR="001A7179" w:rsidRPr="00BF3F37" w:rsidRDefault="001A7179" w:rsidP="00AB2F3F">
            <w:pPr>
              <w:pStyle w:val="a6"/>
              <w:spacing w:after="0"/>
              <w:rPr>
                <w:sz w:val="17"/>
                <w:szCs w:val="17"/>
              </w:rPr>
            </w:pPr>
            <w:r w:rsidRPr="00BF3F37">
              <w:rPr>
                <w:sz w:val="17"/>
                <w:szCs w:val="17"/>
              </w:rPr>
              <w:t xml:space="preserve">Заявка на участие в аукционе должна содержать все сведения, предусмотренные формой заявки. </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rPr>
                <w:szCs w:val="24"/>
              </w:rPr>
            </w:pPr>
            <w:r w:rsidRPr="000B1A04">
              <w:rPr>
                <w:szCs w:val="24"/>
              </w:rPr>
              <w:t>Срок подачи заявок на участие в аукционе</w:t>
            </w:r>
          </w:p>
        </w:tc>
        <w:tc>
          <w:tcPr>
            <w:tcW w:w="6120" w:type="dxa"/>
            <w:tcBorders>
              <w:top w:val="single" w:sz="4" w:space="0" w:color="auto"/>
              <w:left w:val="single" w:sz="4" w:space="0" w:color="auto"/>
              <w:bottom w:val="single" w:sz="4" w:space="0" w:color="auto"/>
              <w:right w:val="single" w:sz="4" w:space="0" w:color="auto"/>
            </w:tcBorders>
          </w:tcPr>
          <w:p w:rsidR="001A7179" w:rsidRPr="001D21A0" w:rsidRDefault="001A7179" w:rsidP="00BE10A8">
            <w:pPr>
              <w:pStyle w:val="a6"/>
              <w:spacing w:after="0"/>
              <w:rPr>
                <w:b/>
                <w:szCs w:val="24"/>
                <w:highlight w:val="yellow"/>
              </w:rPr>
            </w:pPr>
            <w:r w:rsidRPr="001D21A0">
              <w:rPr>
                <w:b/>
                <w:szCs w:val="24"/>
                <w:highlight w:val="yellow"/>
              </w:rPr>
              <w:t xml:space="preserve">до </w:t>
            </w:r>
            <w:r w:rsidR="00941DD9">
              <w:rPr>
                <w:b/>
                <w:szCs w:val="24"/>
                <w:highlight w:val="yellow"/>
              </w:rPr>
              <w:t>10</w:t>
            </w:r>
            <w:r w:rsidRPr="001D21A0">
              <w:rPr>
                <w:b/>
                <w:szCs w:val="24"/>
                <w:highlight w:val="yellow"/>
              </w:rPr>
              <w:t xml:space="preserve"> час. 00 мин. по московскому времени «</w:t>
            </w:r>
            <w:r w:rsidR="00BE10A8">
              <w:rPr>
                <w:b/>
                <w:szCs w:val="24"/>
                <w:highlight w:val="yellow"/>
              </w:rPr>
              <w:t>26</w:t>
            </w:r>
            <w:r w:rsidRPr="001D21A0">
              <w:rPr>
                <w:b/>
                <w:szCs w:val="24"/>
                <w:highlight w:val="yellow"/>
              </w:rPr>
              <w:t xml:space="preserve">» </w:t>
            </w:r>
            <w:r w:rsidR="00941DD9">
              <w:rPr>
                <w:b/>
                <w:szCs w:val="24"/>
                <w:highlight w:val="yellow"/>
              </w:rPr>
              <w:t>марта</w:t>
            </w:r>
            <w:r w:rsidRPr="001D21A0">
              <w:rPr>
                <w:b/>
                <w:szCs w:val="24"/>
                <w:highlight w:val="yellow"/>
              </w:rPr>
              <w:t xml:space="preserve"> 20</w:t>
            </w:r>
            <w:r w:rsidR="00297F32">
              <w:rPr>
                <w:b/>
                <w:szCs w:val="24"/>
                <w:highlight w:val="yellow"/>
              </w:rPr>
              <w:t>10</w:t>
            </w:r>
            <w:r w:rsidRPr="001D21A0">
              <w:rPr>
                <w:b/>
                <w:szCs w:val="24"/>
                <w:highlight w:val="yellow"/>
              </w:rPr>
              <w:t xml:space="preserve"> года</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rPr>
                <w:szCs w:val="24"/>
              </w:rPr>
            </w:pPr>
            <w:r w:rsidRPr="000B1A04">
              <w:rPr>
                <w:szCs w:val="24"/>
              </w:rPr>
              <w:t>Место подачи заявок на участие в аукционе (адрес)</w:t>
            </w:r>
          </w:p>
        </w:tc>
        <w:tc>
          <w:tcPr>
            <w:tcW w:w="6120" w:type="dxa"/>
            <w:tcBorders>
              <w:top w:val="single" w:sz="4" w:space="0" w:color="auto"/>
              <w:left w:val="single" w:sz="4" w:space="0" w:color="auto"/>
              <w:bottom w:val="single" w:sz="4" w:space="0" w:color="auto"/>
              <w:right w:val="single" w:sz="4" w:space="0" w:color="auto"/>
            </w:tcBorders>
          </w:tcPr>
          <w:p w:rsidR="001A7179" w:rsidRPr="001D21A0" w:rsidRDefault="00103902" w:rsidP="003174D7">
            <w:pPr>
              <w:pStyle w:val="a6"/>
              <w:spacing w:after="0"/>
              <w:rPr>
                <w:szCs w:val="24"/>
              </w:rPr>
            </w:pPr>
            <w:r w:rsidRPr="00D52044">
              <w:rPr>
                <w:szCs w:val="24"/>
              </w:rPr>
              <w:t xml:space="preserve">ст. Динская, ул. </w:t>
            </w:r>
            <w:r>
              <w:rPr>
                <w:szCs w:val="24"/>
              </w:rPr>
              <w:t xml:space="preserve">Луначарского, 13, </w:t>
            </w:r>
            <w:r w:rsidR="003174D7">
              <w:rPr>
                <w:szCs w:val="24"/>
              </w:rPr>
              <w:t>Ц</w:t>
            </w:r>
            <w:r>
              <w:rPr>
                <w:szCs w:val="24"/>
              </w:rPr>
              <w:t>ентр по закупкам для муниципальных нужд ТПП Динского района</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rPr>
                <w:szCs w:val="24"/>
              </w:rPr>
            </w:pPr>
            <w:r w:rsidRPr="000B1A04">
              <w:rPr>
                <w:szCs w:val="24"/>
              </w:rPr>
              <w:t>Время, дата и место начала  рассмотрения заявок на участие в аукционе</w:t>
            </w:r>
          </w:p>
        </w:tc>
        <w:tc>
          <w:tcPr>
            <w:tcW w:w="6120" w:type="dxa"/>
            <w:tcBorders>
              <w:top w:val="single" w:sz="4" w:space="0" w:color="auto"/>
              <w:left w:val="single" w:sz="4" w:space="0" w:color="auto"/>
              <w:bottom w:val="single" w:sz="4" w:space="0" w:color="auto"/>
              <w:right w:val="single" w:sz="4" w:space="0" w:color="auto"/>
            </w:tcBorders>
          </w:tcPr>
          <w:p w:rsidR="001A7179" w:rsidRPr="001D21A0" w:rsidRDefault="003174D7" w:rsidP="00BE10A8">
            <w:pPr>
              <w:pStyle w:val="a6"/>
              <w:spacing w:after="0"/>
              <w:rPr>
                <w:szCs w:val="24"/>
              </w:rPr>
            </w:pPr>
            <w:r w:rsidRPr="00D52044">
              <w:rPr>
                <w:szCs w:val="24"/>
              </w:rPr>
              <w:t xml:space="preserve">ст. Динская, ул. </w:t>
            </w:r>
            <w:r>
              <w:rPr>
                <w:szCs w:val="24"/>
              </w:rPr>
              <w:t>Луначарского, 13, ТПП Динского района</w:t>
            </w:r>
            <w:r w:rsidR="001A7179" w:rsidRPr="001D21A0">
              <w:rPr>
                <w:szCs w:val="24"/>
                <w:highlight w:val="yellow"/>
              </w:rPr>
              <w:t xml:space="preserve">, </w:t>
            </w:r>
            <w:r w:rsidR="001A7179" w:rsidRPr="001D21A0">
              <w:rPr>
                <w:b/>
                <w:szCs w:val="24"/>
                <w:highlight w:val="yellow"/>
              </w:rPr>
              <w:t>«</w:t>
            </w:r>
            <w:r w:rsidR="00BE10A8">
              <w:rPr>
                <w:b/>
                <w:szCs w:val="24"/>
                <w:highlight w:val="yellow"/>
              </w:rPr>
              <w:t>26</w:t>
            </w:r>
            <w:r w:rsidR="001A7179" w:rsidRPr="001D21A0">
              <w:rPr>
                <w:b/>
                <w:szCs w:val="24"/>
                <w:highlight w:val="yellow"/>
              </w:rPr>
              <w:t xml:space="preserve">» </w:t>
            </w:r>
            <w:r w:rsidR="00941DD9">
              <w:rPr>
                <w:b/>
                <w:szCs w:val="24"/>
                <w:highlight w:val="yellow"/>
              </w:rPr>
              <w:t>марта</w:t>
            </w:r>
            <w:r w:rsidR="001A7179" w:rsidRPr="001D21A0">
              <w:rPr>
                <w:b/>
                <w:szCs w:val="24"/>
                <w:highlight w:val="yellow"/>
              </w:rPr>
              <w:t xml:space="preserve"> 20</w:t>
            </w:r>
            <w:r w:rsidR="00297F32">
              <w:rPr>
                <w:b/>
                <w:szCs w:val="24"/>
                <w:highlight w:val="yellow"/>
              </w:rPr>
              <w:t>10</w:t>
            </w:r>
            <w:r w:rsidR="001A7179" w:rsidRPr="001D21A0">
              <w:rPr>
                <w:b/>
                <w:szCs w:val="24"/>
                <w:highlight w:val="yellow"/>
              </w:rPr>
              <w:t xml:space="preserve"> года в </w:t>
            </w:r>
            <w:r w:rsidR="00941DD9">
              <w:rPr>
                <w:b/>
                <w:szCs w:val="24"/>
                <w:highlight w:val="yellow"/>
              </w:rPr>
              <w:t>10</w:t>
            </w:r>
            <w:r w:rsidR="001A7179" w:rsidRPr="001D21A0">
              <w:rPr>
                <w:b/>
                <w:szCs w:val="24"/>
                <w:highlight w:val="yellow"/>
              </w:rPr>
              <w:t xml:space="preserve"> часов 00 минут</w:t>
            </w:r>
          </w:p>
        </w:tc>
      </w:tr>
      <w:tr w:rsidR="001A7179" w:rsidRPr="00134413" w:rsidTr="00AB2F3F">
        <w:trPr>
          <w:trHeight w:val="575"/>
        </w:trPr>
        <w:tc>
          <w:tcPr>
            <w:tcW w:w="720" w:type="dxa"/>
            <w:tcBorders>
              <w:top w:val="single" w:sz="4" w:space="0" w:color="auto"/>
              <w:left w:val="single" w:sz="4" w:space="0" w:color="auto"/>
              <w:bottom w:val="single" w:sz="4" w:space="0" w:color="auto"/>
              <w:right w:val="single" w:sz="4" w:space="0" w:color="auto"/>
            </w:tcBorders>
          </w:tcPr>
          <w:p w:rsidR="001A7179" w:rsidRPr="00134413" w:rsidRDefault="001A7179" w:rsidP="001A7179">
            <w:pPr>
              <w:pStyle w:val="a6"/>
              <w:numPr>
                <w:ilvl w:val="0"/>
                <w:numId w:val="1"/>
              </w:numPr>
              <w:spacing w:after="0"/>
              <w:ind w:left="114" w:hanging="57"/>
              <w:jc w:val="center"/>
              <w:rPr>
                <w:sz w:val="20"/>
              </w:rPr>
            </w:pPr>
          </w:p>
        </w:tc>
        <w:tc>
          <w:tcPr>
            <w:tcW w:w="3420" w:type="dxa"/>
            <w:tcBorders>
              <w:top w:val="single" w:sz="4" w:space="0" w:color="auto"/>
              <w:left w:val="single" w:sz="4" w:space="0" w:color="auto"/>
              <w:bottom w:val="single" w:sz="4" w:space="0" w:color="auto"/>
              <w:right w:val="single" w:sz="4" w:space="0" w:color="auto"/>
            </w:tcBorders>
          </w:tcPr>
          <w:p w:rsidR="001A7179" w:rsidRPr="001D21A0" w:rsidRDefault="001A7179" w:rsidP="00AB2F3F">
            <w:pPr>
              <w:pStyle w:val="a6"/>
              <w:spacing w:after="0"/>
              <w:rPr>
                <w:szCs w:val="24"/>
              </w:rPr>
            </w:pPr>
            <w:r w:rsidRPr="001D21A0">
              <w:rPr>
                <w:szCs w:val="24"/>
              </w:rPr>
              <w:t>Размер обеспечения заявок на участие в аукционе</w:t>
            </w:r>
          </w:p>
        </w:tc>
        <w:tc>
          <w:tcPr>
            <w:tcW w:w="6120" w:type="dxa"/>
            <w:tcBorders>
              <w:top w:val="single" w:sz="4" w:space="0" w:color="auto"/>
              <w:left w:val="single" w:sz="4" w:space="0" w:color="auto"/>
              <w:bottom w:val="single" w:sz="4" w:space="0" w:color="auto"/>
              <w:right w:val="single" w:sz="4" w:space="0" w:color="auto"/>
            </w:tcBorders>
          </w:tcPr>
          <w:p w:rsidR="001A7179" w:rsidRPr="001D21A0" w:rsidRDefault="001A7179" w:rsidP="00AB2F3F">
            <w:pPr>
              <w:tabs>
                <w:tab w:val="num" w:pos="720"/>
                <w:tab w:val="left" w:pos="900"/>
              </w:tabs>
              <w:jc w:val="both"/>
            </w:pPr>
            <w:r w:rsidRPr="00134413">
              <w:rPr>
                <w:sz w:val="20"/>
              </w:rPr>
              <w:t>Не предусмотрено</w:t>
            </w:r>
          </w:p>
        </w:tc>
      </w:tr>
      <w:tr w:rsidR="001A7179" w:rsidRPr="00134413" w:rsidTr="00AB2F3F">
        <w:tc>
          <w:tcPr>
            <w:tcW w:w="720" w:type="dxa"/>
            <w:tcBorders>
              <w:top w:val="single" w:sz="4" w:space="0" w:color="auto"/>
              <w:left w:val="single" w:sz="4" w:space="0" w:color="auto"/>
              <w:bottom w:val="single" w:sz="4" w:space="0" w:color="auto"/>
              <w:right w:val="single" w:sz="4" w:space="0" w:color="auto"/>
            </w:tcBorders>
          </w:tcPr>
          <w:p w:rsidR="001A7179" w:rsidRPr="00134413" w:rsidRDefault="001A7179" w:rsidP="001A7179">
            <w:pPr>
              <w:pStyle w:val="a6"/>
              <w:numPr>
                <w:ilvl w:val="0"/>
                <w:numId w:val="1"/>
              </w:numPr>
              <w:spacing w:after="0"/>
              <w:ind w:left="114" w:hanging="57"/>
              <w:jc w:val="center"/>
              <w:rPr>
                <w:sz w:val="20"/>
              </w:rPr>
            </w:pPr>
          </w:p>
        </w:tc>
        <w:tc>
          <w:tcPr>
            <w:tcW w:w="3420" w:type="dxa"/>
            <w:tcBorders>
              <w:top w:val="single" w:sz="4" w:space="0" w:color="auto"/>
              <w:left w:val="single" w:sz="4" w:space="0" w:color="auto"/>
              <w:bottom w:val="single" w:sz="4" w:space="0" w:color="auto"/>
              <w:right w:val="single" w:sz="4" w:space="0" w:color="auto"/>
            </w:tcBorders>
          </w:tcPr>
          <w:p w:rsidR="001A7179" w:rsidRPr="001D21A0" w:rsidRDefault="001A7179" w:rsidP="00AB2F3F">
            <w:pPr>
              <w:pStyle w:val="a6"/>
              <w:spacing w:after="0"/>
              <w:rPr>
                <w:szCs w:val="24"/>
              </w:rPr>
            </w:pPr>
            <w:r w:rsidRPr="001D21A0">
              <w:rPr>
                <w:szCs w:val="24"/>
              </w:rPr>
              <w:t>Реквизиты для перечисления обеспечения заявок на участие в аукционе</w:t>
            </w:r>
          </w:p>
        </w:tc>
        <w:tc>
          <w:tcPr>
            <w:tcW w:w="6120" w:type="dxa"/>
            <w:tcBorders>
              <w:top w:val="single" w:sz="4" w:space="0" w:color="auto"/>
              <w:left w:val="single" w:sz="4" w:space="0" w:color="auto"/>
              <w:bottom w:val="single" w:sz="4" w:space="0" w:color="auto"/>
              <w:right w:val="single" w:sz="4" w:space="0" w:color="auto"/>
            </w:tcBorders>
          </w:tcPr>
          <w:p w:rsidR="001A7179" w:rsidRPr="001D21A0" w:rsidRDefault="001A7179" w:rsidP="00AB2F3F">
            <w:pPr>
              <w:pStyle w:val="a6"/>
              <w:spacing w:after="0"/>
              <w:rPr>
                <w:sz w:val="20"/>
              </w:rPr>
            </w:pPr>
            <w:r>
              <w:rPr>
                <w:sz w:val="20"/>
              </w:rPr>
              <w:t>-</w:t>
            </w:r>
          </w:p>
        </w:tc>
      </w:tr>
      <w:tr w:rsidR="001A7179" w:rsidRPr="00134413" w:rsidTr="00AB2F3F">
        <w:tc>
          <w:tcPr>
            <w:tcW w:w="720" w:type="dxa"/>
            <w:tcBorders>
              <w:top w:val="single" w:sz="4" w:space="0" w:color="auto"/>
              <w:left w:val="single" w:sz="4" w:space="0" w:color="auto"/>
              <w:bottom w:val="single" w:sz="4" w:space="0" w:color="auto"/>
              <w:right w:val="single" w:sz="4" w:space="0" w:color="auto"/>
            </w:tcBorders>
          </w:tcPr>
          <w:p w:rsidR="001A7179" w:rsidRPr="00134413" w:rsidRDefault="001A7179" w:rsidP="001A7179">
            <w:pPr>
              <w:pStyle w:val="a6"/>
              <w:numPr>
                <w:ilvl w:val="0"/>
                <w:numId w:val="1"/>
              </w:numPr>
              <w:spacing w:after="0"/>
              <w:ind w:left="114" w:hanging="57"/>
              <w:jc w:val="center"/>
              <w:rPr>
                <w:sz w:val="20"/>
              </w:rPr>
            </w:pPr>
          </w:p>
        </w:tc>
        <w:tc>
          <w:tcPr>
            <w:tcW w:w="3420" w:type="dxa"/>
            <w:tcBorders>
              <w:top w:val="single" w:sz="4" w:space="0" w:color="auto"/>
              <w:left w:val="single" w:sz="4" w:space="0" w:color="auto"/>
              <w:bottom w:val="single" w:sz="4" w:space="0" w:color="auto"/>
              <w:right w:val="single" w:sz="4" w:space="0" w:color="auto"/>
            </w:tcBorders>
          </w:tcPr>
          <w:p w:rsidR="001A7179" w:rsidRPr="00134413" w:rsidRDefault="001A7179" w:rsidP="00AB2F3F">
            <w:pPr>
              <w:pStyle w:val="a6"/>
              <w:spacing w:after="0"/>
              <w:jc w:val="left"/>
              <w:rPr>
                <w:sz w:val="20"/>
              </w:rPr>
            </w:pPr>
            <w:r w:rsidRPr="00134413">
              <w:rPr>
                <w:sz w:val="20"/>
              </w:rPr>
              <w:t xml:space="preserve">Размер обеспечения исполнения контракта </w:t>
            </w:r>
          </w:p>
        </w:tc>
        <w:tc>
          <w:tcPr>
            <w:tcW w:w="6120" w:type="dxa"/>
            <w:tcBorders>
              <w:top w:val="single" w:sz="4" w:space="0" w:color="auto"/>
              <w:left w:val="single" w:sz="4" w:space="0" w:color="auto"/>
              <w:bottom w:val="single" w:sz="4" w:space="0" w:color="auto"/>
              <w:right w:val="single" w:sz="4" w:space="0" w:color="auto"/>
            </w:tcBorders>
          </w:tcPr>
          <w:p w:rsidR="001A7179" w:rsidRPr="00134413" w:rsidRDefault="001A7179" w:rsidP="00AB2F3F">
            <w:pPr>
              <w:pStyle w:val="a6"/>
              <w:spacing w:after="0"/>
              <w:rPr>
                <w:sz w:val="20"/>
              </w:rPr>
            </w:pPr>
            <w:r w:rsidRPr="00134413">
              <w:rPr>
                <w:sz w:val="20"/>
              </w:rPr>
              <w:t>Не предусмотрено</w:t>
            </w:r>
          </w:p>
        </w:tc>
      </w:tr>
      <w:tr w:rsidR="001A7179" w:rsidRPr="00134413" w:rsidTr="00AB2F3F">
        <w:tc>
          <w:tcPr>
            <w:tcW w:w="720" w:type="dxa"/>
            <w:tcBorders>
              <w:top w:val="single" w:sz="4" w:space="0" w:color="auto"/>
              <w:left w:val="single" w:sz="4" w:space="0" w:color="auto"/>
              <w:bottom w:val="single" w:sz="4" w:space="0" w:color="auto"/>
              <w:right w:val="single" w:sz="4" w:space="0" w:color="auto"/>
            </w:tcBorders>
          </w:tcPr>
          <w:p w:rsidR="001A7179" w:rsidRPr="00134413" w:rsidRDefault="001A7179" w:rsidP="001A7179">
            <w:pPr>
              <w:pStyle w:val="a6"/>
              <w:numPr>
                <w:ilvl w:val="0"/>
                <w:numId w:val="1"/>
              </w:numPr>
              <w:spacing w:after="0"/>
              <w:ind w:left="114" w:hanging="57"/>
              <w:jc w:val="center"/>
              <w:rPr>
                <w:sz w:val="20"/>
              </w:rPr>
            </w:pPr>
          </w:p>
        </w:tc>
        <w:tc>
          <w:tcPr>
            <w:tcW w:w="3420" w:type="dxa"/>
            <w:tcBorders>
              <w:top w:val="single" w:sz="4" w:space="0" w:color="auto"/>
              <w:left w:val="single" w:sz="4" w:space="0" w:color="auto"/>
              <w:bottom w:val="single" w:sz="4" w:space="0" w:color="auto"/>
              <w:right w:val="single" w:sz="4" w:space="0" w:color="auto"/>
            </w:tcBorders>
          </w:tcPr>
          <w:p w:rsidR="001A7179" w:rsidRPr="00134413" w:rsidRDefault="001A7179" w:rsidP="00AB2F3F">
            <w:pPr>
              <w:pStyle w:val="a6"/>
              <w:spacing w:after="0"/>
              <w:rPr>
                <w:sz w:val="20"/>
              </w:rPr>
            </w:pPr>
            <w:r w:rsidRPr="00134413">
              <w:rPr>
                <w:sz w:val="20"/>
              </w:rPr>
              <w:t>Реквизиты для перечисления обеспечения исполнения контракта</w:t>
            </w:r>
          </w:p>
        </w:tc>
        <w:tc>
          <w:tcPr>
            <w:tcW w:w="6120" w:type="dxa"/>
            <w:tcBorders>
              <w:top w:val="single" w:sz="4" w:space="0" w:color="auto"/>
              <w:left w:val="single" w:sz="4" w:space="0" w:color="auto"/>
              <w:bottom w:val="single" w:sz="4" w:space="0" w:color="auto"/>
              <w:right w:val="single" w:sz="4" w:space="0" w:color="auto"/>
            </w:tcBorders>
          </w:tcPr>
          <w:p w:rsidR="001A7179" w:rsidRPr="00134413" w:rsidRDefault="001A7179" w:rsidP="00AB2F3F">
            <w:pPr>
              <w:pStyle w:val="a6"/>
              <w:spacing w:after="0"/>
              <w:rPr>
                <w:sz w:val="20"/>
              </w:rPr>
            </w:pPr>
            <w:r w:rsidRPr="00134413">
              <w:rPr>
                <w:sz w:val="20"/>
              </w:rPr>
              <w:t>-</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rPr>
                <w:szCs w:val="24"/>
              </w:rPr>
            </w:pPr>
            <w:r w:rsidRPr="000B1A04">
              <w:rPr>
                <w:szCs w:val="24"/>
              </w:rPr>
              <w:t>Время, дата и место проведения аукциона</w:t>
            </w:r>
          </w:p>
        </w:tc>
        <w:tc>
          <w:tcPr>
            <w:tcW w:w="6120" w:type="dxa"/>
            <w:tcBorders>
              <w:top w:val="single" w:sz="4" w:space="0" w:color="auto"/>
              <w:left w:val="single" w:sz="4" w:space="0" w:color="auto"/>
              <w:bottom w:val="single" w:sz="4" w:space="0" w:color="auto"/>
              <w:right w:val="single" w:sz="4" w:space="0" w:color="auto"/>
            </w:tcBorders>
          </w:tcPr>
          <w:p w:rsidR="001A7179" w:rsidRPr="00B207CE" w:rsidRDefault="003174D7" w:rsidP="00BE10A8">
            <w:pPr>
              <w:pStyle w:val="a6"/>
              <w:spacing w:after="0"/>
              <w:rPr>
                <w:szCs w:val="22"/>
              </w:rPr>
            </w:pPr>
            <w:r w:rsidRPr="00D52044">
              <w:rPr>
                <w:szCs w:val="24"/>
              </w:rPr>
              <w:t xml:space="preserve">ст. Динская, ул. </w:t>
            </w:r>
            <w:r>
              <w:rPr>
                <w:szCs w:val="24"/>
              </w:rPr>
              <w:t>Луначарского, 13, ТПП Динского района</w:t>
            </w:r>
            <w:r w:rsidR="001A7179" w:rsidRPr="00B207CE">
              <w:rPr>
                <w:sz w:val="22"/>
                <w:szCs w:val="22"/>
              </w:rPr>
              <w:t xml:space="preserve">, </w:t>
            </w:r>
            <w:r w:rsidR="001A7179" w:rsidRPr="00B207CE">
              <w:rPr>
                <w:b/>
                <w:sz w:val="22"/>
                <w:szCs w:val="22"/>
                <w:highlight w:val="yellow"/>
              </w:rPr>
              <w:t>«</w:t>
            </w:r>
            <w:r w:rsidR="00BE10A8">
              <w:rPr>
                <w:b/>
                <w:sz w:val="22"/>
                <w:szCs w:val="22"/>
                <w:highlight w:val="yellow"/>
              </w:rPr>
              <w:t>29</w:t>
            </w:r>
            <w:r w:rsidR="001A7179" w:rsidRPr="00B207CE">
              <w:rPr>
                <w:b/>
                <w:sz w:val="22"/>
                <w:szCs w:val="22"/>
                <w:highlight w:val="yellow"/>
              </w:rPr>
              <w:t xml:space="preserve">» </w:t>
            </w:r>
            <w:r w:rsidR="00941DD9">
              <w:rPr>
                <w:b/>
                <w:sz w:val="22"/>
                <w:szCs w:val="22"/>
                <w:highlight w:val="yellow"/>
              </w:rPr>
              <w:t>марта</w:t>
            </w:r>
            <w:r w:rsidR="001A7179" w:rsidRPr="00B207CE">
              <w:rPr>
                <w:b/>
                <w:sz w:val="22"/>
                <w:szCs w:val="22"/>
                <w:highlight w:val="yellow"/>
              </w:rPr>
              <w:t xml:space="preserve"> 20</w:t>
            </w:r>
            <w:r w:rsidR="00297F32">
              <w:rPr>
                <w:b/>
                <w:sz w:val="22"/>
                <w:szCs w:val="22"/>
                <w:highlight w:val="yellow"/>
              </w:rPr>
              <w:t>10</w:t>
            </w:r>
            <w:r w:rsidR="001A7179" w:rsidRPr="00B207CE">
              <w:rPr>
                <w:b/>
                <w:sz w:val="22"/>
                <w:szCs w:val="22"/>
                <w:highlight w:val="yellow"/>
              </w:rPr>
              <w:t xml:space="preserve"> года в 14 часов </w:t>
            </w:r>
            <w:r w:rsidR="001A7179">
              <w:rPr>
                <w:b/>
                <w:sz w:val="22"/>
                <w:szCs w:val="22"/>
                <w:highlight w:val="yellow"/>
              </w:rPr>
              <w:t>0</w:t>
            </w:r>
            <w:r w:rsidR="001A7179" w:rsidRPr="00B207CE">
              <w:rPr>
                <w:b/>
                <w:sz w:val="22"/>
                <w:szCs w:val="22"/>
                <w:highlight w:val="yellow"/>
              </w:rPr>
              <w:t>0 минут</w:t>
            </w:r>
            <w:r w:rsidR="001A7179" w:rsidRPr="00B207CE">
              <w:rPr>
                <w:b/>
                <w:sz w:val="22"/>
                <w:szCs w:val="22"/>
              </w:rPr>
              <w:t xml:space="preserve"> по московскому времени</w:t>
            </w:r>
          </w:p>
        </w:tc>
      </w:tr>
      <w:tr w:rsidR="001A7179" w:rsidRPr="00134413" w:rsidTr="00AB2F3F">
        <w:tc>
          <w:tcPr>
            <w:tcW w:w="720" w:type="dxa"/>
            <w:tcBorders>
              <w:top w:val="single" w:sz="4" w:space="0" w:color="auto"/>
              <w:left w:val="single" w:sz="4" w:space="0" w:color="auto"/>
              <w:bottom w:val="single" w:sz="4" w:space="0" w:color="auto"/>
              <w:right w:val="single" w:sz="4" w:space="0" w:color="auto"/>
            </w:tcBorders>
          </w:tcPr>
          <w:p w:rsidR="001A7179" w:rsidRPr="00134413" w:rsidRDefault="001A7179" w:rsidP="001A7179">
            <w:pPr>
              <w:pStyle w:val="a6"/>
              <w:numPr>
                <w:ilvl w:val="0"/>
                <w:numId w:val="1"/>
              </w:numPr>
              <w:spacing w:after="0"/>
              <w:ind w:left="114" w:hanging="57"/>
              <w:jc w:val="center"/>
              <w:rPr>
                <w:bCs/>
                <w:sz w:val="20"/>
              </w:rPr>
            </w:pPr>
          </w:p>
        </w:tc>
        <w:tc>
          <w:tcPr>
            <w:tcW w:w="3420" w:type="dxa"/>
            <w:tcBorders>
              <w:top w:val="single" w:sz="4" w:space="0" w:color="auto"/>
              <w:left w:val="single" w:sz="4" w:space="0" w:color="auto"/>
              <w:bottom w:val="single" w:sz="4" w:space="0" w:color="auto"/>
              <w:right w:val="single" w:sz="4" w:space="0" w:color="auto"/>
            </w:tcBorders>
          </w:tcPr>
          <w:p w:rsidR="001A7179" w:rsidRPr="00134413" w:rsidRDefault="001A7179" w:rsidP="00AB2F3F">
            <w:pPr>
              <w:pStyle w:val="a6"/>
              <w:spacing w:after="0"/>
              <w:rPr>
                <w:bCs/>
                <w:sz w:val="20"/>
              </w:rPr>
            </w:pPr>
            <w:r w:rsidRPr="00134413">
              <w:rPr>
                <w:bCs/>
                <w:sz w:val="20"/>
              </w:rPr>
              <w:t>Срок заключения контрактов, плановая дата заключения контрактов</w:t>
            </w:r>
          </w:p>
        </w:tc>
        <w:tc>
          <w:tcPr>
            <w:tcW w:w="6120" w:type="dxa"/>
            <w:tcBorders>
              <w:top w:val="single" w:sz="4" w:space="0" w:color="auto"/>
              <w:left w:val="single" w:sz="4" w:space="0" w:color="auto"/>
              <w:bottom w:val="single" w:sz="4" w:space="0" w:color="auto"/>
              <w:right w:val="single" w:sz="4" w:space="0" w:color="auto"/>
            </w:tcBorders>
          </w:tcPr>
          <w:p w:rsidR="001A7179" w:rsidRPr="00134413" w:rsidRDefault="001A7179" w:rsidP="00AB2F3F">
            <w:pPr>
              <w:pStyle w:val="a6"/>
              <w:spacing w:after="0"/>
              <w:rPr>
                <w:bCs/>
                <w:sz w:val="20"/>
              </w:rPr>
            </w:pPr>
            <w:r w:rsidRPr="00134413">
              <w:rPr>
                <w:sz w:val="20"/>
              </w:rPr>
              <w:t>Муниципальный контракт может быть заключен не ранее чем через десять дней со дня размещения на официальном сайте протокола аукциона, но не позднее чем через двадцать дней.</w:t>
            </w:r>
          </w:p>
        </w:tc>
      </w:tr>
    </w:tbl>
    <w:p w:rsidR="001A7179" w:rsidRPr="00F304F6" w:rsidRDefault="001A7179" w:rsidP="001A7179">
      <w:pPr>
        <w:pStyle w:val="ConsNormal"/>
        <w:widowControl/>
        <w:ind w:right="0" w:firstLine="540"/>
        <w:jc w:val="both"/>
        <w:rPr>
          <w:rFonts w:ascii="Times New Roman" w:hAnsi="Times New Roman" w:cs="Times New Roman"/>
          <w:sz w:val="28"/>
        </w:rPr>
      </w:pPr>
    </w:p>
    <w:sectPr w:rsidR="001A7179" w:rsidRPr="00F304F6" w:rsidSect="006F3486">
      <w:headerReference w:type="even" r:id="rId11"/>
      <w:headerReference w:type="default" r:id="rId12"/>
      <w:footerReference w:type="default" r:id="rId13"/>
      <w:pgSz w:w="11906" w:h="16838"/>
      <w:pgMar w:top="360" w:right="566" w:bottom="426" w:left="1080" w:header="345" w:footer="30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5D2B" w:rsidRDefault="00C25D2B" w:rsidP="002B2966">
      <w:r>
        <w:separator/>
      </w:r>
    </w:p>
  </w:endnote>
  <w:endnote w:type="continuationSeparator" w:id="1">
    <w:p w:rsidR="00C25D2B" w:rsidRDefault="00C25D2B" w:rsidP="002B29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A2" w:rsidRDefault="00813DEA">
    <w:pPr>
      <w:pStyle w:val="ab"/>
      <w:framePr w:wrap="around" w:vAnchor="text" w:hAnchor="margin" w:xAlign="right" w:y="1"/>
      <w:rPr>
        <w:rStyle w:val="aa"/>
      </w:rPr>
    </w:pPr>
    <w:r>
      <w:rPr>
        <w:rStyle w:val="aa"/>
      </w:rPr>
      <w:fldChar w:fldCharType="begin"/>
    </w:r>
    <w:r w:rsidR="001A7179">
      <w:rPr>
        <w:rStyle w:val="aa"/>
      </w:rPr>
      <w:instrText xml:space="preserve">PAGE  </w:instrText>
    </w:r>
    <w:r>
      <w:rPr>
        <w:rStyle w:val="aa"/>
      </w:rPr>
      <w:fldChar w:fldCharType="separate"/>
    </w:r>
    <w:r w:rsidR="001A7179">
      <w:rPr>
        <w:rStyle w:val="aa"/>
        <w:noProof/>
      </w:rPr>
      <w:t>8</w:t>
    </w:r>
    <w:r>
      <w:rPr>
        <w:rStyle w:val="aa"/>
      </w:rPr>
      <w:fldChar w:fldCharType="end"/>
    </w:r>
  </w:p>
  <w:p w:rsidR="00A601A2" w:rsidRDefault="00C25D2B">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A2" w:rsidRPr="00B86E62" w:rsidRDefault="001A7179" w:rsidP="002F5C0E">
    <w:pPr>
      <w:pStyle w:val="ab"/>
      <w:tabs>
        <w:tab w:val="left" w:pos="1830"/>
        <w:tab w:val="center" w:pos="5111"/>
        <w:tab w:val="right" w:pos="9840"/>
      </w:tabs>
      <w:ind w:right="37"/>
      <w:rPr>
        <w:sz w:val="16"/>
        <w:szCs w:val="16"/>
      </w:rPr>
    </w:pPr>
    <w:r>
      <w:rPr>
        <w:sz w:val="16"/>
        <w:szCs w:val="16"/>
      </w:rPr>
      <w:tab/>
    </w:r>
    <w:r>
      <w:rPr>
        <w:sz w:val="16"/>
        <w:szCs w:val="16"/>
      </w:rPr>
      <w:tab/>
    </w:r>
    <w:r>
      <w:rPr>
        <w:sz w:val="16"/>
        <w:szCs w:val="16"/>
      </w:rPr>
      <w:tab/>
    </w:r>
    <w:r w:rsidR="00813DEA" w:rsidRPr="00B86E62">
      <w:rPr>
        <w:sz w:val="16"/>
        <w:szCs w:val="16"/>
      </w:rPr>
      <w:fldChar w:fldCharType="begin"/>
    </w:r>
    <w:r w:rsidRPr="00B86E62">
      <w:rPr>
        <w:sz w:val="16"/>
        <w:szCs w:val="16"/>
      </w:rPr>
      <w:instrText xml:space="preserve"> PAGE </w:instrText>
    </w:r>
    <w:r w:rsidR="00813DEA" w:rsidRPr="00B86E62">
      <w:rPr>
        <w:sz w:val="16"/>
        <w:szCs w:val="16"/>
      </w:rPr>
      <w:fldChar w:fldCharType="separate"/>
    </w:r>
    <w:r w:rsidR="00BE10A8">
      <w:rPr>
        <w:noProof/>
        <w:sz w:val="16"/>
        <w:szCs w:val="16"/>
      </w:rPr>
      <w:t>1</w:t>
    </w:r>
    <w:r w:rsidR="00813DEA" w:rsidRPr="00B86E62">
      <w:rPr>
        <w:sz w:val="16"/>
        <w:szCs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A2" w:rsidRPr="00B86E62" w:rsidRDefault="001A7179" w:rsidP="002F5C0E">
    <w:pPr>
      <w:pStyle w:val="ab"/>
      <w:tabs>
        <w:tab w:val="left" w:pos="1830"/>
        <w:tab w:val="center" w:pos="5111"/>
        <w:tab w:val="right" w:pos="9840"/>
      </w:tabs>
      <w:ind w:right="37"/>
      <w:rPr>
        <w:sz w:val="16"/>
        <w:szCs w:val="16"/>
      </w:rPr>
    </w:pPr>
    <w:r>
      <w:rPr>
        <w:sz w:val="16"/>
        <w:szCs w:val="16"/>
      </w:rPr>
      <w:tab/>
    </w:r>
    <w:r>
      <w:rPr>
        <w:sz w:val="16"/>
        <w:szCs w:val="16"/>
      </w:rPr>
      <w:tab/>
    </w:r>
    <w:r>
      <w:rPr>
        <w:sz w:val="16"/>
        <w:szCs w:val="16"/>
      </w:rPr>
      <w:tab/>
    </w:r>
    <w:r w:rsidR="00813DEA" w:rsidRPr="00B86E62">
      <w:rPr>
        <w:sz w:val="16"/>
        <w:szCs w:val="16"/>
      </w:rPr>
      <w:fldChar w:fldCharType="begin"/>
    </w:r>
    <w:r w:rsidRPr="00B86E62">
      <w:rPr>
        <w:sz w:val="16"/>
        <w:szCs w:val="16"/>
      </w:rPr>
      <w:instrText xml:space="preserve"> PAGE </w:instrText>
    </w:r>
    <w:r w:rsidR="00813DEA" w:rsidRPr="00B86E62">
      <w:rPr>
        <w:sz w:val="16"/>
        <w:szCs w:val="16"/>
      </w:rPr>
      <w:fldChar w:fldCharType="separate"/>
    </w:r>
    <w:r w:rsidR="001B4A64">
      <w:rPr>
        <w:noProof/>
        <w:sz w:val="16"/>
        <w:szCs w:val="16"/>
      </w:rPr>
      <w:t>9</w:t>
    </w:r>
    <w:r w:rsidR="00813DEA" w:rsidRPr="00B86E62">
      <w:rPr>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5D2B" w:rsidRDefault="00C25D2B" w:rsidP="002B2966">
      <w:r>
        <w:separator/>
      </w:r>
    </w:p>
  </w:footnote>
  <w:footnote w:type="continuationSeparator" w:id="1">
    <w:p w:rsidR="00C25D2B" w:rsidRDefault="00C25D2B" w:rsidP="002B29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A2" w:rsidRDefault="00813DEA">
    <w:pPr>
      <w:pStyle w:val="a8"/>
      <w:framePr w:wrap="around" w:vAnchor="text" w:hAnchor="margin" w:xAlign="right" w:y="1"/>
      <w:rPr>
        <w:rStyle w:val="aa"/>
      </w:rPr>
    </w:pPr>
    <w:r>
      <w:rPr>
        <w:rStyle w:val="aa"/>
      </w:rPr>
      <w:fldChar w:fldCharType="begin"/>
    </w:r>
    <w:r w:rsidR="001A7179">
      <w:rPr>
        <w:rStyle w:val="aa"/>
      </w:rPr>
      <w:instrText xml:space="preserve">PAGE  </w:instrText>
    </w:r>
    <w:r>
      <w:rPr>
        <w:rStyle w:val="aa"/>
      </w:rPr>
      <w:fldChar w:fldCharType="separate"/>
    </w:r>
    <w:r w:rsidR="001A7179">
      <w:rPr>
        <w:rStyle w:val="aa"/>
        <w:noProof/>
      </w:rPr>
      <w:t>8</w:t>
    </w:r>
    <w:r>
      <w:rPr>
        <w:rStyle w:val="aa"/>
      </w:rPr>
      <w:fldChar w:fldCharType="end"/>
    </w:r>
  </w:p>
  <w:p w:rsidR="00A601A2" w:rsidRDefault="00C25D2B">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A2" w:rsidRDefault="00813DEA" w:rsidP="004370BB">
    <w:pPr>
      <w:pStyle w:val="a8"/>
      <w:framePr w:wrap="around" w:vAnchor="text" w:hAnchor="margin" w:xAlign="right" w:y="1"/>
      <w:jc w:val="center"/>
      <w:rPr>
        <w:rStyle w:val="aa"/>
      </w:rPr>
    </w:pPr>
    <w:r>
      <w:rPr>
        <w:rStyle w:val="aa"/>
      </w:rPr>
      <w:fldChar w:fldCharType="begin"/>
    </w:r>
    <w:r w:rsidR="001A7179">
      <w:rPr>
        <w:rStyle w:val="aa"/>
      </w:rPr>
      <w:instrText xml:space="preserve">PAGE  </w:instrText>
    </w:r>
    <w:r>
      <w:rPr>
        <w:rStyle w:val="aa"/>
      </w:rPr>
      <w:fldChar w:fldCharType="separate"/>
    </w:r>
    <w:r w:rsidR="001B4A64">
      <w:rPr>
        <w:rStyle w:val="aa"/>
        <w:noProof/>
      </w:rPr>
      <w:t>9</w:t>
    </w:r>
    <w:r>
      <w:rPr>
        <w:rStyle w:val="aa"/>
      </w:rPr>
      <w:fldChar w:fldCharType="end"/>
    </w:r>
  </w:p>
  <w:p w:rsidR="00A601A2" w:rsidRDefault="00C25D2B" w:rsidP="00FE2106">
    <w:pPr>
      <w:pStyle w:val="a8"/>
      <w:ind w:right="360"/>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919D9"/>
    <w:multiLevelType w:val="hybridMultilevel"/>
    <w:tmpl w:val="53C2BEF4"/>
    <w:lvl w:ilvl="0" w:tplc="0419000F">
      <w:start w:val="1"/>
      <w:numFmt w:val="decimal"/>
      <w:lvlText w:val="%1."/>
      <w:lvlJc w:val="left"/>
      <w:pPr>
        <w:tabs>
          <w:tab w:val="num" w:pos="720"/>
        </w:tabs>
        <w:ind w:left="720" w:hanging="360"/>
      </w:pPr>
    </w:lvl>
    <w:lvl w:ilvl="1" w:tplc="2ADA7BB4">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A7179"/>
    <w:rsid w:val="00001AAF"/>
    <w:rsid w:val="000034B9"/>
    <w:rsid w:val="000177D4"/>
    <w:rsid w:val="00080F5F"/>
    <w:rsid w:val="0008162F"/>
    <w:rsid w:val="0008511A"/>
    <w:rsid w:val="000A761F"/>
    <w:rsid w:val="00100219"/>
    <w:rsid w:val="00103902"/>
    <w:rsid w:val="001632CF"/>
    <w:rsid w:val="001A2846"/>
    <w:rsid w:val="001A7179"/>
    <w:rsid w:val="001B4A64"/>
    <w:rsid w:val="001C4EDD"/>
    <w:rsid w:val="001C6B9C"/>
    <w:rsid w:val="00201B3D"/>
    <w:rsid w:val="0020343F"/>
    <w:rsid w:val="00227DD4"/>
    <w:rsid w:val="002368D1"/>
    <w:rsid w:val="002548FE"/>
    <w:rsid w:val="00277DC9"/>
    <w:rsid w:val="00297F32"/>
    <w:rsid w:val="002B2966"/>
    <w:rsid w:val="002B2F03"/>
    <w:rsid w:val="002F3A6C"/>
    <w:rsid w:val="003174D7"/>
    <w:rsid w:val="003947E9"/>
    <w:rsid w:val="003C3167"/>
    <w:rsid w:val="003D6F1D"/>
    <w:rsid w:val="004271CB"/>
    <w:rsid w:val="00467DA9"/>
    <w:rsid w:val="00474723"/>
    <w:rsid w:val="004864E7"/>
    <w:rsid w:val="004F2F49"/>
    <w:rsid w:val="004F48F6"/>
    <w:rsid w:val="00537CC5"/>
    <w:rsid w:val="00541D6A"/>
    <w:rsid w:val="0055465B"/>
    <w:rsid w:val="0058002D"/>
    <w:rsid w:val="005838F3"/>
    <w:rsid w:val="005B77AE"/>
    <w:rsid w:val="005D1D82"/>
    <w:rsid w:val="005E72FA"/>
    <w:rsid w:val="005F48C6"/>
    <w:rsid w:val="00634337"/>
    <w:rsid w:val="006831E7"/>
    <w:rsid w:val="006A1828"/>
    <w:rsid w:val="006D1203"/>
    <w:rsid w:val="006F392B"/>
    <w:rsid w:val="00742F63"/>
    <w:rsid w:val="00755C0E"/>
    <w:rsid w:val="00766AB4"/>
    <w:rsid w:val="00793662"/>
    <w:rsid w:val="007B6309"/>
    <w:rsid w:val="007E0C6D"/>
    <w:rsid w:val="00813DEA"/>
    <w:rsid w:val="008C4A41"/>
    <w:rsid w:val="008D0397"/>
    <w:rsid w:val="009339DB"/>
    <w:rsid w:val="00941DD9"/>
    <w:rsid w:val="009755C6"/>
    <w:rsid w:val="009D0B65"/>
    <w:rsid w:val="00A04390"/>
    <w:rsid w:val="00A2459E"/>
    <w:rsid w:val="00A81800"/>
    <w:rsid w:val="00A84CB7"/>
    <w:rsid w:val="00A977FC"/>
    <w:rsid w:val="00AC6BDF"/>
    <w:rsid w:val="00B14A4C"/>
    <w:rsid w:val="00B34173"/>
    <w:rsid w:val="00B74D4F"/>
    <w:rsid w:val="00B809A5"/>
    <w:rsid w:val="00BE10A8"/>
    <w:rsid w:val="00BE14B1"/>
    <w:rsid w:val="00BE65DB"/>
    <w:rsid w:val="00C10EDB"/>
    <w:rsid w:val="00C25D2B"/>
    <w:rsid w:val="00C43877"/>
    <w:rsid w:val="00C535E2"/>
    <w:rsid w:val="00C560A8"/>
    <w:rsid w:val="00C84969"/>
    <w:rsid w:val="00CA6B42"/>
    <w:rsid w:val="00CB02B0"/>
    <w:rsid w:val="00CE2CF9"/>
    <w:rsid w:val="00D1596F"/>
    <w:rsid w:val="00D84E79"/>
    <w:rsid w:val="00DB7555"/>
    <w:rsid w:val="00DF05CB"/>
    <w:rsid w:val="00E57C6F"/>
    <w:rsid w:val="00E770D6"/>
    <w:rsid w:val="00EA059B"/>
    <w:rsid w:val="00EA3356"/>
    <w:rsid w:val="00EB5089"/>
    <w:rsid w:val="00EC5E53"/>
    <w:rsid w:val="00EE346B"/>
    <w:rsid w:val="00F144C1"/>
    <w:rsid w:val="00F2742A"/>
    <w:rsid w:val="00FA6293"/>
    <w:rsid w:val="00FB41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717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1A717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3">
    <w:name w:val="Normal (Web)"/>
    <w:basedOn w:val="a"/>
    <w:rsid w:val="001A7179"/>
    <w:pPr>
      <w:spacing w:before="100" w:beforeAutospacing="1" w:after="100" w:afterAutospacing="1"/>
    </w:pPr>
    <w:rPr>
      <w:rFonts w:ascii="Arial Unicode MS" w:eastAsia="Arial Unicode MS" w:hAnsi="Arial Unicode MS" w:cs="Arial Unicode MS"/>
    </w:rPr>
  </w:style>
  <w:style w:type="paragraph" w:customStyle="1" w:styleId="ConsNonformat">
    <w:name w:val="ConsNonformat"/>
    <w:rsid w:val="001A717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4">
    <w:name w:val="Body Text Indent"/>
    <w:aliases w:val="текст"/>
    <w:basedOn w:val="a"/>
    <w:link w:val="a5"/>
    <w:rsid w:val="001A7179"/>
    <w:pPr>
      <w:spacing w:before="60"/>
      <w:ind w:firstLine="851"/>
      <w:jc w:val="both"/>
    </w:pPr>
    <w:rPr>
      <w:szCs w:val="20"/>
    </w:rPr>
  </w:style>
  <w:style w:type="character" w:customStyle="1" w:styleId="a5">
    <w:name w:val="Основной текст с отступом Знак"/>
    <w:aliases w:val="текст Знак"/>
    <w:basedOn w:val="a0"/>
    <w:link w:val="a4"/>
    <w:rsid w:val="001A7179"/>
    <w:rPr>
      <w:rFonts w:ascii="Times New Roman" w:eastAsia="Times New Roman" w:hAnsi="Times New Roman" w:cs="Times New Roman"/>
      <w:sz w:val="24"/>
      <w:szCs w:val="20"/>
      <w:lang w:eastAsia="ru-RU"/>
    </w:rPr>
  </w:style>
  <w:style w:type="paragraph" w:styleId="a6">
    <w:name w:val="Body Text"/>
    <w:basedOn w:val="a"/>
    <w:link w:val="a7"/>
    <w:rsid w:val="001A7179"/>
    <w:pPr>
      <w:spacing w:after="120"/>
      <w:jc w:val="both"/>
    </w:pPr>
    <w:rPr>
      <w:szCs w:val="20"/>
    </w:rPr>
  </w:style>
  <w:style w:type="character" w:customStyle="1" w:styleId="a7">
    <w:name w:val="Основной текст Знак"/>
    <w:basedOn w:val="a0"/>
    <w:link w:val="a6"/>
    <w:rsid w:val="001A7179"/>
    <w:rPr>
      <w:rFonts w:ascii="Times New Roman" w:eastAsia="Times New Roman" w:hAnsi="Times New Roman" w:cs="Times New Roman"/>
      <w:sz w:val="24"/>
      <w:szCs w:val="20"/>
      <w:lang w:eastAsia="ru-RU"/>
    </w:rPr>
  </w:style>
  <w:style w:type="paragraph" w:styleId="a8">
    <w:name w:val="header"/>
    <w:basedOn w:val="a"/>
    <w:link w:val="a9"/>
    <w:rsid w:val="001A7179"/>
    <w:pPr>
      <w:tabs>
        <w:tab w:val="center" w:pos="4677"/>
        <w:tab w:val="right" w:pos="9355"/>
      </w:tabs>
    </w:pPr>
  </w:style>
  <w:style w:type="character" w:customStyle="1" w:styleId="a9">
    <w:name w:val="Верхний колонтитул Знак"/>
    <w:basedOn w:val="a0"/>
    <w:link w:val="a8"/>
    <w:rsid w:val="001A7179"/>
    <w:rPr>
      <w:rFonts w:ascii="Times New Roman" w:eastAsia="Times New Roman" w:hAnsi="Times New Roman" w:cs="Times New Roman"/>
      <w:sz w:val="24"/>
      <w:szCs w:val="24"/>
      <w:lang w:eastAsia="ru-RU"/>
    </w:rPr>
  </w:style>
  <w:style w:type="character" w:styleId="aa">
    <w:name w:val="page number"/>
    <w:basedOn w:val="a0"/>
    <w:rsid w:val="001A7179"/>
  </w:style>
  <w:style w:type="paragraph" w:styleId="ab">
    <w:name w:val="footer"/>
    <w:basedOn w:val="a"/>
    <w:link w:val="ac"/>
    <w:rsid w:val="001A7179"/>
    <w:pPr>
      <w:tabs>
        <w:tab w:val="center" w:pos="4677"/>
        <w:tab w:val="right" w:pos="9355"/>
      </w:tabs>
    </w:pPr>
  </w:style>
  <w:style w:type="character" w:customStyle="1" w:styleId="ac">
    <w:name w:val="Нижний колонтитул Знак"/>
    <w:basedOn w:val="a0"/>
    <w:link w:val="ab"/>
    <w:rsid w:val="001A7179"/>
    <w:rPr>
      <w:rFonts w:ascii="Times New Roman" w:eastAsia="Times New Roman" w:hAnsi="Times New Roman" w:cs="Times New Roman"/>
      <w:sz w:val="24"/>
      <w:szCs w:val="24"/>
      <w:lang w:eastAsia="ru-RU"/>
    </w:rPr>
  </w:style>
  <w:style w:type="character" w:styleId="ad">
    <w:name w:val="Hyperlink"/>
    <w:basedOn w:val="a0"/>
    <w:rsid w:val="001A7179"/>
    <w:rPr>
      <w:color w:val="0000FF"/>
      <w:u w:val="single"/>
    </w:rPr>
  </w:style>
  <w:style w:type="paragraph" w:customStyle="1" w:styleId="3">
    <w:name w:val="Стиль3"/>
    <w:basedOn w:val="2"/>
    <w:rsid w:val="001A7179"/>
    <w:pPr>
      <w:widowControl w:val="0"/>
      <w:tabs>
        <w:tab w:val="num" w:pos="1307"/>
      </w:tabs>
      <w:adjustRightInd w:val="0"/>
      <w:spacing w:after="0" w:line="240" w:lineRule="auto"/>
      <w:ind w:left="1080"/>
      <w:jc w:val="both"/>
      <w:textAlignment w:val="baseline"/>
    </w:pPr>
    <w:rPr>
      <w:szCs w:val="20"/>
    </w:rPr>
  </w:style>
  <w:style w:type="paragraph" w:styleId="2">
    <w:name w:val="Body Text Indent 2"/>
    <w:basedOn w:val="a"/>
    <w:link w:val="20"/>
    <w:uiPriority w:val="99"/>
    <w:semiHidden/>
    <w:unhideWhenUsed/>
    <w:rsid w:val="001A7179"/>
    <w:pPr>
      <w:spacing w:after="120" w:line="480" w:lineRule="auto"/>
      <w:ind w:left="283"/>
    </w:pPr>
  </w:style>
  <w:style w:type="character" w:customStyle="1" w:styleId="20">
    <w:name w:val="Основной текст с отступом 2 Знак"/>
    <w:basedOn w:val="a0"/>
    <w:link w:val="2"/>
    <w:uiPriority w:val="99"/>
    <w:semiHidden/>
    <w:rsid w:val="001A7179"/>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2368D1"/>
    <w:rPr>
      <w:rFonts w:ascii="Tahoma" w:hAnsi="Tahoma" w:cs="Tahoma"/>
      <w:sz w:val="16"/>
      <w:szCs w:val="16"/>
    </w:rPr>
  </w:style>
  <w:style w:type="character" w:customStyle="1" w:styleId="af">
    <w:name w:val="Текст выноски Знак"/>
    <w:basedOn w:val="a0"/>
    <w:link w:val="ae"/>
    <w:uiPriority w:val="99"/>
    <w:semiHidden/>
    <w:rsid w:val="002368D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7665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inskaya.inf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DB05F-C350-43F0-84DE-E4F7443C6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9</Pages>
  <Words>4558</Words>
  <Characters>25987</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30485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Computer</cp:lastModifiedBy>
  <cp:revision>7</cp:revision>
  <cp:lastPrinted>2010-03-04T11:09:00Z</cp:lastPrinted>
  <dcterms:created xsi:type="dcterms:W3CDTF">2010-01-25T19:22:00Z</dcterms:created>
  <dcterms:modified xsi:type="dcterms:W3CDTF">2010-03-04T11:11:00Z</dcterms:modified>
</cp:coreProperties>
</file>